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CBBFC" w14:textId="77777777" w:rsidR="00D84238" w:rsidRDefault="00D84238" w:rsidP="00D84238">
      <w:pPr>
        <w:pStyle w:val="Default"/>
      </w:pPr>
    </w:p>
    <w:p w14:paraId="575B16A7" w14:textId="581BFA7A" w:rsidR="00D37386" w:rsidRDefault="00D84238" w:rsidP="00D842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238">
        <w:rPr>
          <w:rFonts w:ascii="Times New Roman" w:hAnsi="Times New Roman" w:cs="Times New Roman"/>
          <w:b/>
          <w:bCs/>
          <w:sz w:val="24"/>
          <w:szCs w:val="24"/>
        </w:rPr>
        <w:t>Zakres wiedzy i umiejętności Wojewódzkiego Konkursu Przedmiotowego z Matematyki dla uczniów szkół podstawowych w roku szkolnym 2026/2027 – etap szkolny</w:t>
      </w:r>
    </w:p>
    <w:p w14:paraId="2C5209AF" w14:textId="77777777" w:rsidR="00D84238" w:rsidRDefault="00D84238" w:rsidP="00D84238">
      <w:pPr>
        <w:pStyle w:val="Default"/>
      </w:pPr>
    </w:p>
    <w:p w14:paraId="624A52A4" w14:textId="77777777" w:rsidR="00D84238" w:rsidRDefault="00D84238" w:rsidP="00D84238">
      <w:pPr>
        <w:pStyle w:val="Default"/>
      </w:pPr>
      <w:r>
        <w:t xml:space="preserve"> </w:t>
      </w:r>
    </w:p>
    <w:p w14:paraId="58515623" w14:textId="77777777" w:rsidR="00D84238" w:rsidRPr="00D84238" w:rsidRDefault="00D84238" w:rsidP="00D84238">
      <w:pPr>
        <w:pStyle w:val="Default"/>
        <w:spacing w:after="188"/>
      </w:pPr>
      <w:r w:rsidRPr="00D84238">
        <w:t xml:space="preserve">1. Liczby naturalne w dziesiątkowym układzie pozycyjnym. Uczeń: </w:t>
      </w:r>
    </w:p>
    <w:p w14:paraId="43626085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1) </w:t>
      </w:r>
      <w:r w:rsidRPr="00D84238">
        <w:t xml:space="preserve">zapisuje i odczytuje liczby naturalne wielocyfrowe; </w:t>
      </w:r>
    </w:p>
    <w:p w14:paraId="301DA60F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2) </w:t>
      </w:r>
      <w:r w:rsidRPr="00D84238">
        <w:t xml:space="preserve">interpretuje liczby naturalne na osi liczbowej; </w:t>
      </w:r>
    </w:p>
    <w:p w14:paraId="7C785BD2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3) </w:t>
      </w:r>
      <w:r w:rsidRPr="00D84238">
        <w:t xml:space="preserve">porównuje liczby naturalne; </w:t>
      </w:r>
    </w:p>
    <w:p w14:paraId="30678758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4) </w:t>
      </w:r>
      <w:r w:rsidRPr="00D84238">
        <w:t xml:space="preserve">zaokrągla liczby naturalne; </w:t>
      </w:r>
    </w:p>
    <w:p w14:paraId="0EBFFEC8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5) liczby w zakresie do 3 000 zapisane w systemie rzymskim przedstawia w systemie dziesiątkowym, a zapisane w systemie dziesiątkowym przedstawia w systemie rzymskim; </w:t>
      </w:r>
    </w:p>
    <w:p w14:paraId="769E00E4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6) </w:t>
      </w:r>
      <w:r w:rsidRPr="00D84238">
        <w:t xml:space="preserve">zna i stosuje podstawowe własności liczb pierwszych i złożonych. </w:t>
      </w:r>
    </w:p>
    <w:p w14:paraId="26951A8C" w14:textId="77777777" w:rsidR="00D84238" w:rsidRPr="00D84238" w:rsidRDefault="00D84238" w:rsidP="00D84238">
      <w:pPr>
        <w:pStyle w:val="Default"/>
        <w:spacing w:after="188"/>
      </w:pPr>
      <w:r w:rsidRPr="00D84238">
        <w:t xml:space="preserve">2. Działania na liczbach naturalnych. Uczeń: </w:t>
      </w:r>
    </w:p>
    <w:p w14:paraId="4128401B" w14:textId="3B6AF64B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1) </w:t>
      </w:r>
      <w:r w:rsidRPr="00D84238">
        <w:t xml:space="preserve">dodaje i odejmuje liczby naturalne wielocyfrowe sposobem pisemnym; </w:t>
      </w:r>
    </w:p>
    <w:p w14:paraId="40301E15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2) mnoży i dzieli liczbę naturalną przez liczby naturalne jednocyfrowe i wielocyfrowe sposobem pisemnym; </w:t>
      </w:r>
    </w:p>
    <w:p w14:paraId="10FED00B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3) </w:t>
      </w:r>
      <w:r w:rsidRPr="00D84238">
        <w:t xml:space="preserve">wykonuje dzielenie z resztą liczb naturalnych; </w:t>
      </w:r>
    </w:p>
    <w:p w14:paraId="1A7FE341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4) stosuje w obliczeniach w tym przemienność i łączność dodawania i mnożenia oraz rozdzielność mnożenia względem dodawania; </w:t>
      </w:r>
    </w:p>
    <w:p w14:paraId="373E035D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5) </w:t>
      </w:r>
      <w:r w:rsidRPr="00D84238">
        <w:t xml:space="preserve">porównuje liczby naturalne z wykorzystaniem ich różnicy lub ilorazu; </w:t>
      </w:r>
    </w:p>
    <w:p w14:paraId="6113DCF3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6) </w:t>
      </w:r>
      <w:r w:rsidRPr="00D84238">
        <w:t xml:space="preserve">rozpoznaje liczby podzielne przez 2, 3, 4, 5, 9, 10, 100; </w:t>
      </w:r>
    </w:p>
    <w:p w14:paraId="52105222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7) </w:t>
      </w:r>
      <w:r w:rsidRPr="00D84238">
        <w:t xml:space="preserve">rozkłada liczby na czynniki pierwsze; </w:t>
      </w:r>
    </w:p>
    <w:p w14:paraId="572BC5DB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8) </w:t>
      </w:r>
      <w:r w:rsidRPr="00D84238">
        <w:t xml:space="preserve">oblicza kwadraty i sześciany liczb naturalnych; </w:t>
      </w:r>
    </w:p>
    <w:p w14:paraId="455244CA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9) </w:t>
      </w:r>
      <w:r w:rsidRPr="00D84238">
        <w:t xml:space="preserve">stosuje reguły dotyczące kolejności wykonywania działań; </w:t>
      </w:r>
    </w:p>
    <w:p w14:paraId="0025D83F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10) </w:t>
      </w:r>
      <w:r w:rsidRPr="00D84238">
        <w:t xml:space="preserve">szacuje wyniki działań; </w:t>
      </w:r>
    </w:p>
    <w:p w14:paraId="46E59AB7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11) znajduje największy wspólny dzielnik oraz wyznacza najmniejszą wspólną wielokrotność liczb naturalnych metodą rozkładu na czynniki; </w:t>
      </w:r>
    </w:p>
    <w:p w14:paraId="716D304D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12) rozpoznaje wielokrotności danej liczby, kwadraty, sześciany, liczby pierwsze, liczby złożone; </w:t>
      </w:r>
    </w:p>
    <w:p w14:paraId="04E2EFB0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13) odpowiada na pytania dotyczące liczebności zbiorów różnych rodzajów liczb wśród liczb z ograniczonego zakresu; </w:t>
      </w:r>
    </w:p>
    <w:p w14:paraId="1111F434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14) </w:t>
      </w:r>
      <w:r w:rsidRPr="00D84238">
        <w:t xml:space="preserve">oblicza średnią arytmetyczną kilku liczb. </w:t>
      </w:r>
    </w:p>
    <w:p w14:paraId="78D22A61" w14:textId="77777777" w:rsidR="00D84238" w:rsidRPr="00D84238" w:rsidRDefault="00D84238" w:rsidP="00D84238">
      <w:pPr>
        <w:pStyle w:val="Default"/>
        <w:spacing w:after="188"/>
      </w:pPr>
      <w:r w:rsidRPr="00D84238">
        <w:t xml:space="preserve">3. Liczby całkowite. Uczeń: </w:t>
      </w:r>
    </w:p>
    <w:p w14:paraId="31B0D3FC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1) </w:t>
      </w:r>
      <w:r w:rsidRPr="00D84238">
        <w:t xml:space="preserve">interpretuje liczby całkowite na osi liczbowej; </w:t>
      </w:r>
    </w:p>
    <w:p w14:paraId="67C1310D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t xml:space="preserve">2) </w:t>
      </w:r>
      <w:r w:rsidRPr="00D84238">
        <w:t xml:space="preserve">oblicza wartość bezwzględną; </w:t>
      </w:r>
    </w:p>
    <w:p w14:paraId="7983BD00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rPr>
          <w:color w:val="1D1D1B"/>
        </w:rPr>
        <w:lastRenderedPageBreak/>
        <w:t xml:space="preserve">3) </w:t>
      </w:r>
      <w:r w:rsidRPr="00D84238">
        <w:t xml:space="preserve">porównuje liczby całkowite; </w:t>
      </w:r>
    </w:p>
    <w:p w14:paraId="4DF69DD0" w14:textId="77777777" w:rsidR="00D84238" w:rsidRPr="00D84238" w:rsidRDefault="00D84238" w:rsidP="00D84238">
      <w:pPr>
        <w:pStyle w:val="Default"/>
        <w:spacing w:after="188"/>
        <w:ind w:left="708"/>
      </w:pPr>
      <w:r w:rsidRPr="00D84238">
        <w:t xml:space="preserve">4) </w:t>
      </w:r>
      <w:r w:rsidRPr="00D84238">
        <w:rPr>
          <w:color w:val="1D1D1B"/>
        </w:rPr>
        <w:t xml:space="preserve">wykonuje rachunki na liczbach całkowitych; </w:t>
      </w:r>
    </w:p>
    <w:p w14:paraId="0911154C" w14:textId="77777777" w:rsidR="00D84238" w:rsidRPr="00D84238" w:rsidRDefault="00D84238" w:rsidP="00D84238">
      <w:pPr>
        <w:pStyle w:val="Default"/>
        <w:ind w:left="708"/>
      </w:pPr>
      <w:r w:rsidRPr="00D84238">
        <w:t xml:space="preserve">5) interpretuje wartość bezwzględną jako odległość na osi liczbowej. </w:t>
      </w:r>
    </w:p>
    <w:p w14:paraId="6F6ACB30" w14:textId="77777777" w:rsidR="00D84238" w:rsidRPr="00D84238" w:rsidRDefault="00D84238" w:rsidP="00D84238">
      <w:pPr>
        <w:pStyle w:val="Default"/>
      </w:pPr>
    </w:p>
    <w:p w14:paraId="3914CE58" w14:textId="77777777" w:rsidR="00D84238" w:rsidRPr="00D84238" w:rsidRDefault="00D84238" w:rsidP="00D84238">
      <w:pPr>
        <w:pStyle w:val="Default"/>
        <w:spacing w:after="191"/>
      </w:pPr>
      <w:r w:rsidRPr="00D84238">
        <w:t xml:space="preserve">4. Ułamki zwykłe i dziesiętne. Uczeń: </w:t>
      </w:r>
    </w:p>
    <w:p w14:paraId="6E3CC7AE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1) </w:t>
      </w:r>
      <w:r w:rsidRPr="00D84238">
        <w:t xml:space="preserve">opisuje część danej całości za pomocą ułamka; </w:t>
      </w:r>
    </w:p>
    <w:p w14:paraId="2CC54384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2) przedstawia ułamek jako iloraz liczb naturalnych, a iloraz liczb naturalnych jako ułamek zwykły; </w:t>
      </w:r>
    </w:p>
    <w:p w14:paraId="26BBE89C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3) </w:t>
      </w:r>
      <w:r w:rsidRPr="00D84238">
        <w:t xml:space="preserve">skraca i rozszerza ułamki zwykłe; </w:t>
      </w:r>
    </w:p>
    <w:p w14:paraId="11D7715B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4) </w:t>
      </w:r>
      <w:r w:rsidRPr="00D84238">
        <w:t xml:space="preserve">sprowadza ułamki zwykłe do wspólnego mianownika; </w:t>
      </w:r>
    </w:p>
    <w:p w14:paraId="11246AE1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5) przedstawia ułamki niewłaściwe w postaci liczby mieszanej, a liczbę mieszaną w postaci ułamka niewłaściwego; </w:t>
      </w:r>
    </w:p>
    <w:p w14:paraId="3D2503C5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6) </w:t>
      </w:r>
      <w:r w:rsidRPr="00D84238">
        <w:t xml:space="preserve">zapisuje wyrażenia dwumianowane w postaci ułamka dziesiętnego i odwrotnie; </w:t>
      </w:r>
    </w:p>
    <w:p w14:paraId="500E61B9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7) zaznacza i odczytuje ułamki zwykłe i dziesiętne na osi liczbowej oraz odczytuje ułamki zwykłe i dziesiętne zaznaczone na osi liczbowej; </w:t>
      </w:r>
    </w:p>
    <w:p w14:paraId="52C7E925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8) </w:t>
      </w:r>
      <w:r w:rsidRPr="00D84238">
        <w:t xml:space="preserve">zapisuje ułamki dziesiętne skończone w postaci ułamków zwykłych; </w:t>
      </w:r>
    </w:p>
    <w:p w14:paraId="5A4822B5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9) zamienia ułamki zwykłe o mianownikach będących dzielnikami liczb 10, 100, 1000 itd. na ułamki dziesiętne skończone; </w:t>
      </w:r>
    </w:p>
    <w:p w14:paraId="1C6853AC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10) zapisuje ułamki zwykłe o mianownikach innych niż wyżej wymienione w postaci rozwinięcia dziesiętnego nieskończonego; </w:t>
      </w:r>
    </w:p>
    <w:p w14:paraId="695E9FC2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11) </w:t>
      </w:r>
      <w:r w:rsidRPr="00D84238">
        <w:t xml:space="preserve">zaokrągla ułamki dziesiętne; </w:t>
      </w:r>
    </w:p>
    <w:p w14:paraId="6E23D11B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12) </w:t>
      </w:r>
      <w:r w:rsidRPr="00D84238">
        <w:t xml:space="preserve">porównuje ułamki (zwykłe i dziesiętne); </w:t>
      </w:r>
    </w:p>
    <w:p w14:paraId="6F19EDC5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13) oblicza liczbę, której część jest podana (wyznacza całość, z której określono część za pomocą ułamka); </w:t>
      </w:r>
    </w:p>
    <w:p w14:paraId="50C38D3C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14) wyznacza liczbę, która powstaje po powiększeniu lub pomniejszeniu o pewną część innej liczby. </w:t>
      </w:r>
    </w:p>
    <w:p w14:paraId="790E1B93" w14:textId="77777777" w:rsidR="00D84238" w:rsidRPr="00D84238" w:rsidRDefault="00D84238" w:rsidP="00D84238">
      <w:pPr>
        <w:pStyle w:val="Default"/>
        <w:spacing w:after="191"/>
      </w:pPr>
      <w:r w:rsidRPr="00D84238">
        <w:t xml:space="preserve">5. Działania na ułamkach zwykłych i dziesiętnych. Uczeń: </w:t>
      </w:r>
    </w:p>
    <w:p w14:paraId="2D44BC02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1) </w:t>
      </w:r>
      <w:r w:rsidRPr="00D84238">
        <w:t xml:space="preserve">dodaje, odejmuje, mnoży i dzieli ułamki zwykłe, a także liczby mieszane; </w:t>
      </w:r>
    </w:p>
    <w:p w14:paraId="40ED57E4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2) </w:t>
      </w:r>
      <w:r w:rsidRPr="00D84238">
        <w:t xml:space="preserve">dodaje, odejmuje, mnoży i dzieli ułamki dziesiętne; </w:t>
      </w:r>
    </w:p>
    <w:p w14:paraId="6C51A463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3) wykonuje nieskomplikowane rachunki, w których występują jednocześnie ułamki zwykłe i dziesiętne; </w:t>
      </w:r>
    </w:p>
    <w:p w14:paraId="131C4CA6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4) </w:t>
      </w:r>
      <w:r w:rsidRPr="00D84238">
        <w:t xml:space="preserve">porównuje ułamki z wykorzystaniem ich różnicy; </w:t>
      </w:r>
    </w:p>
    <w:p w14:paraId="3FB53853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5) </w:t>
      </w:r>
      <w:r w:rsidRPr="00D84238">
        <w:t xml:space="preserve">oblicza ułamek danej liczby całkowitej; </w:t>
      </w:r>
    </w:p>
    <w:p w14:paraId="263E8E96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6) oblicza kwadraty i sześciany ułamków zwykłych i dziesiętnych oraz liczb mieszanych; </w:t>
      </w:r>
    </w:p>
    <w:p w14:paraId="48F0E071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7) oblicza wartość wyrażeń arytmetycznych, stosując reguły dotyczące kolejności wykonywania działań; </w:t>
      </w:r>
    </w:p>
    <w:p w14:paraId="5BDF219F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lastRenderedPageBreak/>
        <w:t xml:space="preserve">8) wykonuje działania na ułamkach dziesiętnych, używając własnych, poprawnych strategii; </w:t>
      </w:r>
    </w:p>
    <w:p w14:paraId="1A19B10C" w14:textId="77777777" w:rsidR="00D84238" w:rsidRPr="00D84238" w:rsidRDefault="00D84238" w:rsidP="00D84238">
      <w:pPr>
        <w:pStyle w:val="Default"/>
        <w:ind w:left="708"/>
      </w:pPr>
      <w:r w:rsidRPr="00D84238">
        <w:rPr>
          <w:color w:val="1D1D1B"/>
        </w:rPr>
        <w:t xml:space="preserve">9) oblicza wartości wyrażeń arytmetycznych, wymagających stosowania działań arytmetycznych na liczbach całkowitych lub liczbach zapisanych za pomocą ułamków zwykłych, liczb mieszanych i ułamków dziesiętnych, także wymiernych ujemnych. </w:t>
      </w:r>
    </w:p>
    <w:p w14:paraId="66A9DC7E" w14:textId="77777777" w:rsidR="00D84238" w:rsidRPr="00D84238" w:rsidRDefault="00D84238" w:rsidP="00D84238">
      <w:pPr>
        <w:pStyle w:val="Default"/>
      </w:pPr>
    </w:p>
    <w:p w14:paraId="5686D20B" w14:textId="77777777" w:rsidR="00D84238" w:rsidRPr="00D84238" w:rsidRDefault="00D84238" w:rsidP="00D84238">
      <w:pPr>
        <w:pStyle w:val="Default"/>
        <w:spacing w:after="191"/>
      </w:pPr>
      <w:r w:rsidRPr="00D84238">
        <w:t xml:space="preserve">6. Elementy algebry. Uczeń: </w:t>
      </w:r>
    </w:p>
    <w:p w14:paraId="0D34E629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1) korzysta z wzorów, w których występują oznaczenia literowe; </w:t>
      </w:r>
    </w:p>
    <w:p w14:paraId="416E7787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2) stosuje oznaczenia literowe nieznanych wielkości liczbowych i zapisuje wyrażenia algebraiczne na podstawie informacji osadzonych w kontekście praktycznym; </w:t>
      </w:r>
    </w:p>
    <w:p w14:paraId="45EC5E91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3) rozwiązuje równania pierwszego stopnia z jedną niewiadomą występującą po jednej stronie równania. </w:t>
      </w:r>
    </w:p>
    <w:p w14:paraId="17F4C96E" w14:textId="77777777" w:rsidR="00D84238" w:rsidRPr="00D84238" w:rsidRDefault="00D84238" w:rsidP="005B767E">
      <w:pPr>
        <w:pStyle w:val="Default"/>
        <w:spacing w:after="191"/>
      </w:pPr>
      <w:r w:rsidRPr="00D84238">
        <w:t xml:space="preserve">7. Tworzenie wyrażeń algebraicznych z jedną i z wieloma zmiennymi. Uczeń: </w:t>
      </w:r>
    </w:p>
    <w:p w14:paraId="24E031E4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1) zapisuje wyniki podanych działań w postaci wyrażeń algebraicznych jednej lub kilku zmiennych; </w:t>
      </w:r>
    </w:p>
    <w:p w14:paraId="47E6C2C2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2) oblicza wartości liczbowe wyrażeń algebraicznych; </w:t>
      </w:r>
    </w:p>
    <w:p w14:paraId="7ACA5887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3) zapisuje zależności przedstawione w zadaniach w postaci wyrażeń algebraicznych jednej lub kilku zmiennych; </w:t>
      </w:r>
    </w:p>
    <w:p w14:paraId="3FB31AE5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4) zapisuje rozwiązania zadań w postaci wyrażeń algebraicznych. </w:t>
      </w:r>
    </w:p>
    <w:p w14:paraId="551B93BD" w14:textId="77777777" w:rsidR="00D84238" w:rsidRPr="00D84238" w:rsidRDefault="00D84238" w:rsidP="005B767E">
      <w:pPr>
        <w:pStyle w:val="Default"/>
        <w:spacing w:after="191"/>
      </w:pPr>
      <w:r w:rsidRPr="00D84238">
        <w:t xml:space="preserve">8. Przekształcanie wyrażeń algebraicznych. Sumy algebraiczne i działania na nich. Uczeń: </w:t>
      </w:r>
    </w:p>
    <w:p w14:paraId="1DFF9D9E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1) porządkuje jednomiany i dodaje jednomiany podobne; </w:t>
      </w:r>
    </w:p>
    <w:p w14:paraId="724E75B6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2) dodaje i odejmuje sumy algebraiczne; </w:t>
      </w:r>
    </w:p>
    <w:p w14:paraId="4706B39D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3) mnoży sumy algebraiczne przez jednomian i dodaje wyrażenia powstałe z mnożenia sum algebraicznych przez jednomiany; </w:t>
      </w:r>
    </w:p>
    <w:p w14:paraId="67256879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4) mnoży dwumian przez dwumian; </w:t>
      </w:r>
    </w:p>
    <w:p w14:paraId="2125CD04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5) zna i stosuje wzory skróconego mnożenia - różnicę kwadratów, kwadrat sumy i kwadrat różnicy </w:t>
      </w:r>
    </w:p>
    <w:p w14:paraId="4236CAE0" w14:textId="77777777" w:rsidR="00D84238" w:rsidRPr="00D84238" w:rsidRDefault="00D84238" w:rsidP="00D84238">
      <w:pPr>
        <w:pStyle w:val="Default"/>
        <w:spacing w:after="191"/>
      </w:pPr>
      <w:r w:rsidRPr="00D84238">
        <w:t xml:space="preserve">9. Proste i odcinki. Uczeń: </w:t>
      </w:r>
    </w:p>
    <w:p w14:paraId="4B11C499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1) </w:t>
      </w:r>
      <w:r w:rsidRPr="00D84238">
        <w:t xml:space="preserve">rozpoznaje figury: punkt, prosta, półprosta, odcinek; </w:t>
      </w:r>
    </w:p>
    <w:p w14:paraId="03AFF787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2) </w:t>
      </w:r>
      <w:r w:rsidRPr="00D84238">
        <w:t xml:space="preserve">rozpoznaje proste i odcinki prostopadłe i równoległe; </w:t>
      </w:r>
    </w:p>
    <w:p w14:paraId="10B7B6A2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3) </w:t>
      </w:r>
      <w:r w:rsidRPr="00D84238">
        <w:t xml:space="preserve">rysuje pary odcinków prostopadłych i równoległych; </w:t>
      </w:r>
    </w:p>
    <w:p w14:paraId="72E62E5A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4) </w:t>
      </w:r>
      <w:r w:rsidRPr="00D84238">
        <w:t xml:space="preserve">mierzy odcinek z dokładnością do 1 mm; </w:t>
      </w:r>
    </w:p>
    <w:p w14:paraId="038D3A2B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5) znajduje odległość punktu od prostej. </w:t>
      </w:r>
    </w:p>
    <w:p w14:paraId="5BFD46AE" w14:textId="77777777" w:rsidR="00D84238" w:rsidRPr="00D84238" w:rsidRDefault="00D84238" w:rsidP="00D84238">
      <w:pPr>
        <w:pStyle w:val="Default"/>
        <w:spacing w:after="191"/>
      </w:pPr>
      <w:r w:rsidRPr="00D84238">
        <w:t xml:space="preserve">10. Kąty. Uczeń: </w:t>
      </w:r>
    </w:p>
    <w:p w14:paraId="1E8D70DB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1) </w:t>
      </w:r>
      <w:r w:rsidRPr="00D84238">
        <w:t xml:space="preserve">wskazuje w dowolnym kącie ramiona i wierzchołek; </w:t>
      </w:r>
    </w:p>
    <w:p w14:paraId="332F4DC3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2) </w:t>
      </w:r>
      <w:r w:rsidRPr="00D84238">
        <w:t xml:space="preserve">mierzy z dokładnością do 1° kąty mniejsze niż 180°; </w:t>
      </w:r>
    </w:p>
    <w:p w14:paraId="38C70144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3) </w:t>
      </w:r>
      <w:r w:rsidRPr="00D84238">
        <w:t xml:space="preserve">rysuje kąty mniejsze od 180°; </w:t>
      </w:r>
    </w:p>
    <w:p w14:paraId="458855DC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lastRenderedPageBreak/>
        <w:t xml:space="preserve">4) </w:t>
      </w:r>
      <w:r w:rsidRPr="00D84238">
        <w:t xml:space="preserve">rozpoznaje kąt prosty, ostry i rozwarty; </w:t>
      </w:r>
    </w:p>
    <w:p w14:paraId="1A52AFB1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rPr>
          <w:color w:val="1D1D1B"/>
        </w:rPr>
        <w:t xml:space="preserve">5) </w:t>
      </w:r>
      <w:r w:rsidRPr="00D84238">
        <w:t xml:space="preserve">porównuje kąty; </w:t>
      </w:r>
    </w:p>
    <w:p w14:paraId="712AD9D0" w14:textId="77777777" w:rsidR="00D84238" w:rsidRPr="00D84238" w:rsidRDefault="00D84238" w:rsidP="00D84238">
      <w:pPr>
        <w:pStyle w:val="Default"/>
        <w:spacing w:after="191"/>
        <w:ind w:left="708"/>
      </w:pPr>
      <w:r w:rsidRPr="00D84238">
        <w:t xml:space="preserve">6) rozpoznaje kąty wierzchołkowe i przyległe oraz korzysta z ich własności. </w:t>
      </w:r>
    </w:p>
    <w:p w14:paraId="13F2E977" w14:textId="77777777" w:rsidR="00D84238" w:rsidRPr="00D84238" w:rsidRDefault="00D84238" w:rsidP="00D84238">
      <w:pPr>
        <w:pStyle w:val="Default"/>
        <w:spacing w:after="191"/>
      </w:pPr>
      <w:r w:rsidRPr="00D84238">
        <w:t xml:space="preserve">11. </w:t>
      </w:r>
      <w:r w:rsidRPr="00D84238">
        <w:rPr>
          <w:color w:val="1D1D1B"/>
        </w:rPr>
        <w:t xml:space="preserve">Wielokąty. </w:t>
      </w:r>
      <w:r w:rsidRPr="00D84238">
        <w:t xml:space="preserve">Uczeń: </w:t>
      </w:r>
    </w:p>
    <w:p w14:paraId="55E236C4" w14:textId="1B1D8A2C" w:rsidR="00D84238" w:rsidRPr="00D84238" w:rsidRDefault="00D84238" w:rsidP="005B767E">
      <w:pPr>
        <w:pStyle w:val="Default"/>
        <w:spacing w:line="276" w:lineRule="auto"/>
        <w:ind w:left="708"/>
      </w:pPr>
      <w:r w:rsidRPr="00D84238">
        <w:rPr>
          <w:color w:val="1D1D1B"/>
        </w:rPr>
        <w:t xml:space="preserve">1) rozpoznaje trójkąty ostrokątne, prostokątne, rozwartokątne, równoboczne i równoramienne; </w:t>
      </w:r>
    </w:p>
    <w:p w14:paraId="7C2126F4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2) konstruuje trójkąt o danych trzech bokach i ustala możliwość zbudowania trójkąta na podstawie nierówności trójkąta; </w:t>
      </w:r>
    </w:p>
    <w:p w14:paraId="1EE0528F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3) </w:t>
      </w:r>
      <w:r w:rsidRPr="00D84238">
        <w:t xml:space="preserve">stosuje twierdzenie o sumie kątów wewnętrznych trójkąta; </w:t>
      </w:r>
    </w:p>
    <w:p w14:paraId="1ECBEB6D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4) </w:t>
      </w:r>
      <w:r w:rsidRPr="00D84238">
        <w:t xml:space="preserve">rozpoznaje: kwadrat, prostokąt, romb, równoległobok i trapez; </w:t>
      </w:r>
    </w:p>
    <w:p w14:paraId="10138646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5) </w:t>
      </w:r>
      <w:r w:rsidRPr="00D84238">
        <w:t xml:space="preserve">zna własności kwadratu, prostokąta, rombu, równoległoboku i trapezu, </w:t>
      </w:r>
    </w:p>
    <w:p w14:paraId="5812DE74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6) w trójkącie równoramiennym wyznacza przy danym jednym kącie miary pozostałych kątów oraz przy danych obwodzie i długości jednego boku długości pozostałych boków. </w:t>
      </w:r>
    </w:p>
    <w:p w14:paraId="66ECFCBA" w14:textId="77777777" w:rsidR="00D84238" w:rsidRPr="00D84238" w:rsidRDefault="00D84238" w:rsidP="005B767E">
      <w:pPr>
        <w:pStyle w:val="Default"/>
        <w:spacing w:after="68" w:line="276" w:lineRule="auto"/>
      </w:pPr>
      <w:r w:rsidRPr="00D84238">
        <w:t xml:space="preserve">12. Obliczenia w geometrii. Uczeń: </w:t>
      </w:r>
    </w:p>
    <w:p w14:paraId="2CA85DB0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1) </w:t>
      </w:r>
      <w:r w:rsidRPr="00D84238">
        <w:t xml:space="preserve">oblicza obwód wielokąta o danych długościach boków; </w:t>
      </w:r>
    </w:p>
    <w:p w14:paraId="521EF4EA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2) oblicza pola: trójkąta, kwadratu, prostokąta, rombu, równoległoboku, trapezu, przedstawionych na rysunku oraz w sytuacjach praktycznych, w tym także dla danych wymagających zamiany jednostek i w sytuacjach z nietypowymi wymiarami; </w:t>
      </w:r>
    </w:p>
    <w:p w14:paraId="08A695E5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3) stosuje i zamienia jednostki pola: mm2, cm2, dm2, m2, km2, ar, hektar; </w:t>
      </w:r>
    </w:p>
    <w:p w14:paraId="79D12058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4) oblicza pola wielokątów metodą podziału na mniejsze wielokąty lub uzupełniania do większych wielokątów; </w:t>
      </w:r>
    </w:p>
    <w:p w14:paraId="66D2CBF9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5) oblicza objętość i pole powierzchni prostopadłościanu przy danych długościach krawędzi; </w:t>
      </w:r>
    </w:p>
    <w:p w14:paraId="3FE800F9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6) stosuje i zamienia jednostki objętości i pojemności: mililitr, litr, cm3, dm3, m3; </w:t>
      </w:r>
    </w:p>
    <w:p w14:paraId="427A316A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t xml:space="preserve">7) oblicza miary kątów, stosując przy tym poznane własności kątów i wielokątów. </w:t>
      </w:r>
    </w:p>
    <w:p w14:paraId="64C68AFE" w14:textId="77777777" w:rsidR="00D84238" w:rsidRPr="00D84238" w:rsidRDefault="00D84238" w:rsidP="005B767E">
      <w:pPr>
        <w:pStyle w:val="Default"/>
        <w:spacing w:after="68" w:line="276" w:lineRule="auto"/>
      </w:pPr>
      <w:r w:rsidRPr="00D84238">
        <w:t xml:space="preserve">13. Obliczenia praktyczne. Uczeń: </w:t>
      </w:r>
    </w:p>
    <w:p w14:paraId="2FCF2A29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1) interpretuje 100% danej wielkości jako całość, 50% – jako połowę, 25% – jako jedną czwartą, 10% – jako jedną dziesiątą, 1% – jako jedną setną części danej wielkości liczbowej; </w:t>
      </w:r>
    </w:p>
    <w:p w14:paraId="39913259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2) w przypadkach osadzonych w kontekście praktycznym oblicza procent danej wielkości; </w:t>
      </w:r>
    </w:p>
    <w:p w14:paraId="124556CD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3) </w:t>
      </w:r>
      <w:r w:rsidRPr="00D84238">
        <w:t xml:space="preserve">wykonuje obliczenia zegarowe na godzinach, minutach i sekundach; </w:t>
      </w:r>
    </w:p>
    <w:p w14:paraId="091FC17B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4) </w:t>
      </w:r>
      <w:r w:rsidRPr="00D84238">
        <w:t xml:space="preserve">wykonuje obliczenia kalendarzowe na dniach, tygodniach, miesiącach, latach; </w:t>
      </w:r>
    </w:p>
    <w:p w14:paraId="224E3858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5) </w:t>
      </w:r>
      <w:r w:rsidRPr="00D84238">
        <w:t xml:space="preserve">odczytuje temperaturę (dodatnią i ujemną); </w:t>
      </w:r>
    </w:p>
    <w:p w14:paraId="2DD44556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6) zamienia i prawidłowo stosuje jednostki długości: milimetr, centymetr, decymetr, metr, kilometr; </w:t>
      </w:r>
    </w:p>
    <w:p w14:paraId="4374C504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7) </w:t>
      </w:r>
      <w:r w:rsidRPr="00D84238">
        <w:t xml:space="preserve">zamienia i prawidłowo stosuje jednostki masy: gram, dekagram, kilogram, tona; </w:t>
      </w:r>
    </w:p>
    <w:p w14:paraId="71B6FCF2" w14:textId="77777777" w:rsidR="00D84238" w:rsidRPr="00D84238" w:rsidRDefault="00D84238" w:rsidP="005B767E">
      <w:pPr>
        <w:pStyle w:val="Default"/>
        <w:spacing w:after="68" w:line="276" w:lineRule="auto"/>
        <w:ind w:left="708"/>
      </w:pPr>
      <w:r w:rsidRPr="00D84238">
        <w:rPr>
          <w:color w:val="1D1D1B"/>
        </w:rPr>
        <w:t xml:space="preserve">8) oblicza rzeczywistą długość odcinka, gdy dana jest jego długość w skali oraz długość odcinka w skali, gdy dana jest jego rzeczywista długość; </w:t>
      </w:r>
    </w:p>
    <w:p w14:paraId="61414C67" w14:textId="4FAE0316" w:rsidR="00D84238" w:rsidRPr="005B767E" w:rsidRDefault="00D84238" w:rsidP="005B767E">
      <w:pPr>
        <w:pStyle w:val="Default"/>
        <w:spacing w:after="240" w:line="276" w:lineRule="auto"/>
        <w:ind w:left="708"/>
      </w:pPr>
      <w:r w:rsidRPr="00D84238">
        <w:rPr>
          <w:color w:val="1D1D1B"/>
        </w:rPr>
        <w:lastRenderedPageBreak/>
        <w:t xml:space="preserve">9) w sytuacji praktycznej oblicza: drogę przy danej prędkości i czasie, prędkość przy danej drodze i czasie, czas przy danej drodze i prędkości oraz stosuje jednostki prędkości km/h i m/s. </w:t>
      </w:r>
    </w:p>
    <w:p w14:paraId="46C68AC4" w14:textId="574A879C" w:rsidR="00D84238" w:rsidRPr="00D84238" w:rsidRDefault="00D84238" w:rsidP="00D84238">
      <w:pPr>
        <w:pStyle w:val="Default"/>
        <w:spacing w:after="311"/>
        <w:rPr>
          <w:color w:val="1D1D1B"/>
        </w:rPr>
      </w:pPr>
      <w:r w:rsidRPr="00D84238">
        <w:rPr>
          <w:color w:val="1D1D1B"/>
        </w:rPr>
        <w:t xml:space="preserve">14. Zadania tekstowe. Uczeń: </w:t>
      </w:r>
    </w:p>
    <w:p w14:paraId="49C6659B" w14:textId="77777777" w:rsidR="00D84238" w:rsidRPr="00D84238" w:rsidRDefault="00D84238" w:rsidP="00D84238">
      <w:pPr>
        <w:pStyle w:val="Default"/>
        <w:spacing w:after="311"/>
        <w:ind w:left="708"/>
      </w:pPr>
      <w:r w:rsidRPr="00D84238">
        <w:rPr>
          <w:color w:val="1D1D1B"/>
        </w:rPr>
        <w:t xml:space="preserve">1) </w:t>
      </w:r>
      <w:r w:rsidRPr="00D84238">
        <w:t xml:space="preserve">czyta ze zrozumieniem tekst zawierający informacje liczbowe; </w:t>
      </w:r>
    </w:p>
    <w:p w14:paraId="5B34D46F" w14:textId="77777777" w:rsidR="00D84238" w:rsidRPr="00D84238" w:rsidRDefault="00D84238" w:rsidP="00D84238">
      <w:pPr>
        <w:pStyle w:val="Default"/>
        <w:spacing w:after="311"/>
        <w:ind w:left="708"/>
      </w:pPr>
      <w:r w:rsidRPr="00D84238">
        <w:rPr>
          <w:color w:val="1D1D1B"/>
        </w:rPr>
        <w:t xml:space="preserve">2) wykonuje wstępne czynności ułatwiające rozwiązanie zadania, w tym rysunek pomocniczy lub wygodne dla niego zapisanie informacji i danych z treści zadania; </w:t>
      </w:r>
    </w:p>
    <w:p w14:paraId="14C67A19" w14:textId="77777777" w:rsidR="00D84238" w:rsidRPr="00D84238" w:rsidRDefault="00D84238" w:rsidP="00D84238">
      <w:pPr>
        <w:pStyle w:val="Default"/>
        <w:spacing w:after="311"/>
        <w:ind w:left="708"/>
      </w:pPr>
      <w:r w:rsidRPr="00D84238">
        <w:rPr>
          <w:color w:val="1D1D1B"/>
        </w:rPr>
        <w:t xml:space="preserve">3) </w:t>
      </w:r>
      <w:r w:rsidRPr="00D84238">
        <w:t xml:space="preserve">dostrzega zależności między podanymi informacjami; </w:t>
      </w:r>
    </w:p>
    <w:p w14:paraId="1D46C768" w14:textId="77777777" w:rsidR="00D84238" w:rsidRPr="00D84238" w:rsidRDefault="00D84238" w:rsidP="00D84238">
      <w:pPr>
        <w:pStyle w:val="Default"/>
        <w:spacing w:after="311"/>
        <w:ind w:left="708"/>
      </w:pPr>
      <w:r w:rsidRPr="00D84238">
        <w:rPr>
          <w:color w:val="1D1D1B"/>
        </w:rPr>
        <w:t xml:space="preserve">4) dzieli rozwiązanie zadania na etapy, stosując własne, poprawne, wygodne dla niego strategie rozwiązania; </w:t>
      </w:r>
    </w:p>
    <w:p w14:paraId="3F5CAEB5" w14:textId="77777777" w:rsidR="00D84238" w:rsidRPr="00D84238" w:rsidRDefault="00D84238" w:rsidP="00D84238">
      <w:pPr>
        <w:pStyle w:val="Default"/>
        <w:spacing w:after="311"/>
        <w:ind w:left="708"/>
      </w:pPr>
      <w:r w:rsidRPr="00D84238">
        <w:rPr>
          <w:color w:val="1D1D1B"/>
        </w:rPr>
        <w:t xml:space="preserve">5) do rozwiązywania zadań osadzonych w kontekście praktycznym stosuje poznaną wiedzę z zakresu arytmetyki i geometrii oraz nabyte umiejętności rachunkowe, a także własne poprawne metody; </w:t>
      </w:r>
    </w:p>
    <w:p w14:paraId="61A72BFF" w14:textId="77777777" w:rsidR="00D84238" w:rsidRPr="00D84238" w:rsidRDefault="00D84238" w:rsidP="00D84238">
      <w:pPr>
        <w:pStyle w:val="Default"/>
        <w:spacing w:after="311"/>
        <w:ind w:left="708"/>
      </w:pPr>
      <w:r w:rsidRPr="00D84238">
        <w:rPr>
          <w:color w:val="1D1D1B"/>
        </w:rPr>
        <w:t xml:space="preserve">6) weryfikuje wynik zadania tekstowego, oceniając sensowność rozwiązania np. poprzez szacowanie, sprawdzanie wszystkich warunków zadania, ocenianie rzędu wielkości otrzymanego wyniku. </w:t>
      </w:r>
    </w:p>
    <w:p w14:paraId="654FB219" w14:textId="77777777" w:rsidR="00D84238" w:rsidRPr="00D84238" w:rsidRDefault="00D84238" w:rsidP="00D84238">
      <w:pPr>
        <w:pStyle w:val="Default"/>
        <w:spacing w:after="311"/>
      </w:pPr>
      <w:r w:rsidRPr="00D84238">
        <w:t xml:space="preserve">15. Równania z jedną niewiadomą. Uczeń: </w:t>
      </w:r>
    </w:p>
    <w:p w14:paraId="3D704877" w14:textId="77777777" w:rsidR="00D84238" w:rsidRPr="00D84238" w:rsidRDefault="00D84238" w:rsidP="00D84238">
      <w:pPr>
        <w:pStyle w:val="Default"/>
        <w:spacing w:after="311"/>
        <w:ind w:left="708"/>
      </w:pPr>
      <w:r w:rsidRPr="00D84238">
        <w:rPr>
          <w:color w:val="1D1D1B"/>
        </w:rPr>
        <w:t xml:space="preserve">1) sprawdza, czy dana liczba jest rozwiązaniem równania (stopnia pierwszego, drugiego lub trzeciego) z jedną niewiadomą; </w:t>
      </w:r>
    </w:p>
    <w:p w14:paraId="1798DFD7" w14:textId="77777777" w:rsidR="00D84238" w:rsidRPr="00D84238" w:rsidRDefault="00D84238" w:rsidP="00D84238">
      <w:pPr>
        <w:pStyle w:val="Default"/>
        <w:spacing w:after="311"/>
        <w:ind w:left="708"/>
      </w:pPr>
      <w:r w:rsidRPr="00D84238">
        <w:rPr>
          <w:color w:val="1D1D1B"/>
        </w:rPr>
        <w:t xml:space="preserve">2) </w:t>
      </w:r>
      <w:r w:rsidRPr="00D84238">
        <w:t xml:space="preserve">rozwiązuje równania pierwszego stopnia z jedną niewiadomą; </w:t>
      </w:r>
    </w:p>
    <w:p w14:paraId="5ECFF014" w14:textId="77777777" w:rsidR="00D84238" w:rsidRPr="00D84238" w:rsidRDefault="00D84238" w:rsidP="00D84238">
      <w:pPr>
        <w:pStyle w:val="Default"/>
        <w:spacing w:after="311"/>
        <w:ind w:left="708"/>
      </w:pPr>
      <w:r w:rsidRPr="00D84238">
        <w:rPr>
          <w:color w:val="1D1D1B"/>
        </w:rPr>
        <w:t xml:space="preserve">3) rozwiązuje równania, które po przekształceniach wyrażeń algebraicznych sprowadzają się do równań pierwszego stopnia z jedną niewiadomą; </w:t>
      </w:r>
    </w:p>
    <w:p w14:paraId="6A3A1936" w14:textId="77777777" w:rsidR="00D84238" w:rsidRPr="00D84238" w:rsidRDefault="00D84238" w:rsidP="00D84238">
      <w:pPr>
        <w:pStyle w:val="Default"/>
        <w:spacing w:after="311"/>
        <w:ind w:left="708"/>
      </w:pPr>
      <w:r w:rsidRPr="00D84238">
        <w:rPr>
          <w:color w:val="1D1D1B"/>
        </w:rPr>
        <w:t xml:space="preserve">4) rozwiązuje zadania tekstowe za pomocą równań pierwszego stopnia z jedną niewiadomą, w tym także z obliczeniami procentowymi; </w:t>
      </w:r>
    </w:p>
    <w:p w14:paraId="51E626AD" w14:textId="77777777" w:rsidR="00D84238" w:rsidRDefault="00D84238" w:rsidP="00D84238">
      <w:pPr>
        <w:pStyle w:val="Default"/>
        <w:ind w:left="708"/>
        <w:rPr>
          <w:color w:val="1D1D1B"/>
        </w:rPr>
      </w:pPr>
      <w:r w:rsidRPr="00D84238">
        <w:rPr>
          <w:color w:val="1D1D1B"/>
        </w:rPr>
        <w:t xml:space="preserve">5) przekształca wzory, aby wyznaczyć zadaną wielkość we wzorach geometrycznych i fizycznych. </w:t>
      </w:r>
    </w:p>
    <w:p w14:paraId="39AE3528" w14:textId="77777777" w:rsidR="005B767E" w:rsidRPr="00D84238" w:rsidRDefault="005B767E" w:rsidP="00D84238">
      <w:pPr>
        <w:pStyle w:val="Default"/>
        <w:ind w:left="708"/>
      </w:pPr>
    </w:p>
    <w:p w14:paraId="05669092" w14:textId="77777777" w:rsidR="00D84238" w:rsidRPr="00D84238" w:rsidRDefault="00D84238" w:rsidP="00D84238">
      <w:pPr>
        <w:pStyle w:val="Default"/>
      </w:pPr>
      <w:r w:rsidRPr="00D84238">
        <w:rPr>
          <w:b/>
          <w:bCs/>
        </w:rPr>
        <w:t xml:space="preserve">Proponowana literatura </w:t>
      </w:r>
    </w:p>
    <w:p w14:paraId="4AC4DCB9" w14:textId="77777777" w:rsidR="00D84238" w:rsidRPr="00D84238" w:rsidRDefault="00D84238" w:rsidP="00D84238">
      <w:pPr>
        <w:pStyle w:val="Default"/>
        <w:numPr>
          <w:ilvl w:val="0"/>
          <w:numId w:val="1"/>
        </w:numPr>
        <w:spacing w:after="147"/>
        <w:ind w:left="360" w:hanging="360"/>
      </w:pPr>
      <w:r w:rsidRPr="00D84238">
        <w:t xml:space="preserve">Mirosław </w:t>
      </w:r>
      <w:proofErr w:type="spellStart"/>
      <w:r w:rsidRPr="00D84238">
        <w:t>Uscki</w:t>
      </w:r>
      <w:proofErr w:type="spellEnd"/>
      <w:r w:rsidRPr="00D84238">
        <w:t xml:space="preserve">, Piotr </w:t>
      </w:r>
      <w:proofErr w:type="spellStart"/>
      <w:r w:rsidRPr="00D84238">
        <w:t>Nodzyński</w:t>
      </w:r>
      <w:proofErr w:type="spellEnd"/>
      <w:r w:rsidRPr="00D84238">
        <w:t xml:space="preserve">, Zbigniew Bobiński, </w:t>
      </w:r>
      <w:r w:rsidRPr="00D84238">
        <w:rPr>
          <w:i/>
          <w:iCs/>
        </w:rPr>
        <w:t>Koło matematyczne w szkole podstawowej</w:t>
      </w:r>
      <w:r w:rsidRPr="00D84238">
        <w:t xml:space="preserve">, Wydawnictwo AKSJOMAT Piotr </w:t>
      </w:r>
      <w:proofErr w:type="spellStart"/>
      <w:r w:rsidRPr="00D84238">
        <w:t>Nodzyński</w:t>
      </w:r>
      <w:proofErr w:type="spellEnd"/>
      <w:r w:rsidRPr="00D84238">
        <w:t xml:space="preserve">, Toruń, wyd. 2013. </w:t>
      </w:r>
    </w:p>
    <w:p w14:paraId="7D547B12" w14:textId="77777777" w:rsidR="00D84238" w:rsidRPr="00D84238" w:rsidRDefault="00D84238" w:rsidP="00D84238">
      <w:pPr>
        <w:pStyle w:val="Default"/>
        <w:numPr>
          <w:ilvl w:val="0"/>
          <w:numId w:val="1"/>
        </w:numPr>
        <w:ind w:left="360" w:hanging="360"/>
      </w:pPr>
      <w:r w:rsidRPr="00D84238">
        <w:t xml:space="preserve">Mirosław </w:t>
      </w:r>
      <w:proofErr w:type="spellStart"/>
      <w:r w:rsidRPr="00D84238">
        <w:t>Uscki</w:t>
      </w:r>
      <w:proofErr w:type="spellEnd"/>
      <w:r w:rsidRPr="00D84238">
        <w:t xml:space="preserve">, Piotr </w:t>
      </w:r>
      <w:proofErr w:type="spellStart"/>
      <w:r w:rsidRPr="00D84238">
        <w:t>Nodzyński</w:t>
      </w:r>
      <w:proofErr w:type="spellEnd"/>
      <w:r w:rsidRPr="00D84238">
        <w:t xml:space="preserve">, Zbigniew Bobiński, </w:t>
      </w:r>
      <w:r w:rsidRPr="00D84238">
        <w:rPr>
          <w:i/>
          <w:iCs/>
        </w:rPr>
        <w:t>Koło matematyczne w gimnazjum</w:t>
      </w:r>
      <w:r w:rsidRPr="00D84238">
        <w:t xml:space="preserve">, Wydawnictwo AKSJOMAT Piotr </w:t>
      </w:r>
      <w:proofErr w:type="spellStart"/>
      <w:r w:rsidRPr="00D84238">
        <w:t>Nodzyński</w:t>
      </w:r>
      <w:proofErr w:type="spellEnd"/>
      <w:r w:rsidRPr="00D84238">
        <w:t xml:space="preserve">, Toruń, wyd. 2010. </w:t>
      </w:r>
    </w:p>
    <w:p w14:paraId="2D0267E3" w14:textId="77777777" w:rsidR="00D84238" w:rsidRPr="00D84238" w:rsidRDefault="00D84238" w:rsidP="00D84238">
      <w:pPr>
        <w:pStyle w:val="Default"/>
      </w:pPr>
    </w:p>
    <w:p w14:paraId="50583D2A" w14:textId="77777777" w:rsidR="00D84238" w:rsidRPr="00D84238" w:rsidRDefault="00D84238" w:rsidP="00D84238">
      <w:pPr>
        <w:pStyle w:val="Default"/>
      </w:pPr>
      <w:r w:rsidRPr="00D84238">
        <w:rPr>
          <w:b/>
          <w:bCs/>
        </w:rPr>
        <w:t xml:space="preserve">Uwagi: </w:t>
      </w:r>
    </w:p>
    <w:p w14:paraId="642F5BF5" w14:textId="77777777" w:rsidR="00D84238" w:rsidRPr="00D84238" w:rsidRDefault="00D84238" w:rsidP="00D84238">
      <w:pPr>
        <w:pStyle w:val="Default"/>
        <w:numPr>
          <w:ilvl w:val="0"/>
          <w:numId w:val="2"/>
        </w:numPr>
        <w:spacing w:after="147"/>
        <w:ind w:left="360" w:hanging="360"/>
      </w:pPr>
      <w:r w:rsidRPr="00D84238">
        <w:t xml:space="preserve">Ocena zadań otwartych obejmuje także </w:t>
      </w:r>
      <w:r w:rsidRPr="00D84238">
        <w:rPr>
          <w:b/>
          <w:bCs/>
        </w:rPr>
        <w:t>poprawność zapisu i uzasadnienie odpowiedzi</w:t>
      </w:r>
      <w:r w:rsidRPr="00D84238">
        <w:t xml:space="preserve">. </w:t>
      </w:r>
    </w:p>
    <w:p w14:paraId="07E7AED5" w14:textId="77777777" w:rsidR="00D84238" w:rsidRPr="00D84238" w:rsidRDefault="00D84238" w:rsidP="00D84238">
      <w:pPr>
        <w:pStyle w:val="Default"/>
        <w:numPr>
          <w:ilvl w:val="0"/>
          <w:numId w:val="2"/>
        </w:numPr>
        <w:spacing w:after="147"/>
        <w:ind w:left="360" w:hanging="360"/>
      </w:pPr>
      <w:r w:rsidRPr="00D84238">
        <w:t xml:space="preserve">Uczestnicy </w:t>
      </w:r>
      <w:r w:rsidRPr="00D84238">
        <w:rPr>
          <w:b/>
          <w:bCs/>
        </w:rPr>
        <w:t>nie mogą korzystać z kalkulatorów</w:t>
      </w:r>
      <w:r w:rsidRPr="00D84238">
        <w:t xml:space="preserve">. </w:t>
      </w:r>
    </w:p>
    <w:p w14:paraId="7108AE47" w14:textId="201D3C96" w:rsidR="00D84238" w:rsidRPr="005B767E" w:rsidRDefault="00D84238" w:rsidP="00D84238">
      <w:pPr>
        <w:pStyle w:val="Default"/>
        <w:numPr>
          <w:ilvl w:val="0"/>
          <w:numId w:val="2"/>
        </w:numPr>
        <w:ind w:left="360" w:hanging="360"/>
      </w:pPr>
      <w:r w:rsidRPr="00D84238">
        <w:t xml:space="preserve">Uczniowie przynoszą na eliminacje przybory do pisania z niebieskim wkładem oraz </w:t>
      </w:r>
      <w:r w:rsidRPr="00D84238">
        <w:rPr>
          <w:b/>
          <w:bCs/>
        </w:rPr>
        <w:t>przybory do geometrii</w:t>
      </w:r>
      <w:r w:rsidRPr="00D84238">
        <w:t xml:space="preserve">. </w:t>
      </w:r>
      <w:bookmarkStart w:id="0" w:name="_GoBack"/>
      <w:bookmarkEnd w:id="0"/>
    </w:p>
    <w:sectPr w:rsidR="00D84238" w:rsidRPr="005B767E" w:rsidSect="00D8423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9D309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6A32E0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38"/>
    <w:rsid w:val="004C44FA"/>
    <w:rsid w:val="005B767E"/>
    <w:rsid w:val="00C66548"/>
    <w:rsid w:val="00D37386"/>
    <w:rsid w:val="00D84238"/>
    <w:rsid w:val="00DD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D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4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2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4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42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4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4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4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4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2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2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42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42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42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42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42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42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4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4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4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4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4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42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42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42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2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2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423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84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4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2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4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42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4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4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4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4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2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2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42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42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42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42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42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42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4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4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4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4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4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42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42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42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2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2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423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84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1461</Words>
  <Characters>8769</Characters>
  <Application>Microsoft Office Word</Application>
  <DocSecurity>0</DocSecurity>
  <Lines>73</Lines>
  <Paragraphs>20</Paragraphs>
  <ScaleCrop>false</ScaleCrop>
  <Company/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 Knap</dc:creator>
  <cp:keywords/>
  <dc:description/>
  <cp:lastModifiedBy>Elżbieta Czech</cp:lastModifiedBy>
  <cp:revision>2</cp:revision>
  <dcterms:created xsi:type="dcterms:W3CDTF">2026-09-07T16:52:00Z</dcterms:created>
  <dcterms:modified xsi:type="dcterms:W3CDTF">2026-09-09T17:25:00Z</dcterms:modified>
</cp:coreProperties>
</file>