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Religia – kl. I</w:t>
      </w:r>
      <w:r w:rsidR="00F14A8B">
        <w:rPr>
          <w:rFonts w:ascii="Comic Sans MS" w:hAnsi="Comic Sans MS"/>
          <w:color w:val="FF0000"/>
          <w:sz w:val="28"/>
          <w:szCs w:val="28"/>
        </w:rPr>
        <w:t>II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1D3D1C" w:rsidRPr="00505E44" w:rsidRDefault="00374B21" w:rsidP="00374B21">
      <w:pPr>
        <w:jc w:val="center"/>
        <w:rPr>
          <w:rFonts w:ascii="Comic Sans MS" w:hAnsi="Comic Sans MS"/>
          <w:sz w:val="24"/>
          <w:szCs w:val="24"/>
        </w:rPr>
      </w:pPr>
      <w:r w:rsidRPr="00505E44">
        <w:rPr>
          <w:rFonts w:ascii="Comic Sans MS" w:hAnsi="Comic Sans MS"/>
          <w:sz w:val="24"/>
          <w:szCs w:val="24"/>
        </w:rPr>
        <w:t>Podręcznik:</w:t>
      </w:r>
      <w:r w:rsidR="00F14A8B" w:rsidRPr="00505E44">
        <w:rPr>
          <w:rFonts w:ascii="Comic Sans MS" w:hAnsi="Comic Sans MS"/>
          <w:sz w:val="24"/>
          <w:szCs w:val="24"/>
        </w:rPr>
        <w:t xml:space="preserve"> „</w:t>
      </w:r>
      <w:r w:rsidR="004963F3" w:rsidRPr="00505E44">
        <w:rPr>
          <w:rFonts w:ascii="Comic Sans MS" w:hAnsi="Comic Sans MS"/>
          <w:sz w:val="24"/>
          <w:szCs w:val="24"/>
        </w:rPr>
        <w:t>Jezus jest z nami</w:t>
      </w:r>
      <w:r w:rsidR="00F14A8B" w:rsidRPr="00505E44">
        <w:rPr>
          <w:rFonts w:ascii="Comic Sans MS" w:hAnsi="Comic Sans MS"/>
          <w:sz w:val="24"/>
          <w:szCs w:val="24"/>
        </w:rPr>
        <w:t xml:space="preserve">” </w:t>
      </w:r>
    </w:p>
    <w:p w:rsidR="00A80113" w:rsidRPr="00505E44" w:rsidRDefault="00B76C5D" w:rsidP="00374B21">
      <w:pPr>
        <w:jc w:val="center"/>
        <w:rPr>
          <w:rFonts w:ascii="Comic Sans MS" w:hAnsi="Comic Sans MS"/>
          <w:sz w:val="24"/>
          <w:szCs w:val="24"/>
        </w:rPr>
      </w:pPr>
      <w:r w:rsidRPr="00505E44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Podręcznik nr AZ-13-01/12-KI-4/13 zgodny z programem AZ-1-01/12  z dnia 4 I 2012.</w:t>
      </w:r>
    </w:p>
    <w:p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</w:t>
      </w:r>
      <w:r w:rsidR="00C8489D">
        <w:rPr>
          <w:rFonts w:ascii="Comic Sans MS" w:hAnsi="Comic Sans MS"/>
        </w:rPr>
        <w:t>interesowania przesłaniem Bożym.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Uzdolnienie do odczytania w nauczaniu biblijnym </w:t>
      </w:r>
      <w:r w:rsidR="00C8489D">
        <w:rPr>
          <w:rFonts w:ascii="Comic Sans MS" w:hAnsi="Comic Sans MS"/>
        </w:rPr>
        <w:t>wezwania Bożego dla swego życia.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Pogłębione przeżywanie roku liturgicznego i </w:t>
      </w:r>
      <w:r w:rsidR="00C8489D">
        <w:rPr>
          <w:rFonts w:ascii="Comic Sans MS" w:hAnsi="Comic Sans MS"/>
        </w:rPr>
        <w:t>sakramentów.</w:t>
      </w:r>
    </w:p>
    <w:p w:rsidR="00A80113" w:rsidRPr="007A7604" w:rsidRDefault="00C8489D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Kształtowanie sumienia.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</w:t>
      </w:r>
      <w:r w:rsidR="00C8489D">
        <w:rPr>
          <w:rFonts w:ascii="Comic Sans MS" w:hAnsi="Comic Sans MS"/>
        </w:rPr>
        <w:t>twarcia się na Boga w modlitwie.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</w:t>
      </w:r>
      <w:r w:rsidR="00C8489D">
        <w:rPr>
          <w:rFonts w:ascii="Comic Sans MS" w:hAnsi="Comic Sans MS"/>
        </w:rPr>
        <w:t xml:space="preserve"> grupie szkolnej i koleżeńskiej.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  <w:r w:rsidR="00C8489D">
        <w:rPr>
          <w:rFonts w:ascii="Comic Sans MS" w:hAnsi="Comic Sans MS"/>
        </w:rPr>
        <w:t>.</w:t>
      </w:r>
    </w:p>
    <w:p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</w:t>
      </w:r>
      <w:r w:rsidR="00AD2E37">
        <w:rPr>
          <w:rFonts w:ascii="Comic Sans MS" w:hAnsi="Comic Sans MS"/>
          <w:sz w:val="22"/>
          <w:szCs w:val="22"/>
        </w:rPr>
        <w:t>trzy</w:t>
      </w:r>
      <w:r w:rsidRPr="007A7604">
        <w:rPr>
          <w:rFonts w:ascii="Comic Sans MS" w:hAnsi="Comic Sans MS"/>
          <w:sz w:val="22"/>
          <w:szCs w:val="22"/>
        </w:rPr>
        <w:t xml:space="preserve"> razy w semestrze, o ile zgłosi ten fakt przed lekcją, to nie ponosi żadnych konsekwencji (oprócz znaku -).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W przypadku wystąpienia poważnych przyczyn losowych, które przeszkodziły w przygotowaniu się ucznia do lekcji, również nie ponosi żadnych konsekwencji, jeżeli są one potwierdzone pisemnie lub ustnie przez rodzica (opiekuna)</w:t>
      </w:r>
      <w:r w:rsidR="00AD2E37">
        <w:rPr>
          <w:rFonts w:ascii="Comic Sans MS" w:hAnsi="Comic Sans MS"/>
          <w:sz w:val="22"/>
          <w:szCs w:val="22"/>
        </w:rPr>
        <w:t>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Każda ocena jest </w:t>
      </w:r>
      <w:r w:rsidR="00AD2E37">
        <w:rPr>
          <w:rFonts w:ascii="Comic Sans MS" w:hAnsi="Comic Sans MS"/>
          <w:sz w:val="22"/>
          <w:szCs w:val="22"/>
        </w:rPr>
        <w:t>znana dla ucznia</w:t>
      </w:r>
      <w:r w:rsidRPr="007A7604">
        <w:rPr>
          <w:rFonts w:ascii="Comic Sans MS" w:hAnsi="Comic Sans MS"/>
          <w:sz w:val="22"/>
          <w:szCs w:val="22"/>
        </w:rPr>
        <w:t xml:space="preserve"> i wystawiana według ustalonych kryteriów.</w:t>
      </w:r>
    </w:p>
    <w:p w:rsidR="00106B56" w:rsidRPr="007A7604" w:rsidRDefault="00106B56" w:rsidP="00C8489D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106B56" w:rsidRPr="00C8489D" w:rsidRDefault="00106B56" w:rsidP="00C8489D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C8489D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:rsidR="00A5750A" w:rsidRPr="001F6B64" w:rsidRDefault="00725250" w:rsidP="00C8489D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1434" w:hanging="357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zachowania(patrz: Statut Szkoły, rozdział 9)</w:t>
      </w:r>
    </w:p>
    <w:p w:rsidR="00372BD2" w:rsidRPr="00372BD2" w:rsidRDefault="00C8489D" w:rsidP="00372BD2">
      <w:pPr>
        <w:spacing w:after="0" w:line="240" w:lineRule="auto"/>
        <w:ind w:left="708" w:firstLine="372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372BD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72BD2" w:rsidRPr="00372BD2">
        <w:rPr>
          <w:rFonts w:ascii="Comic Sans MS" w:hAnsi="Comic Sans MS"/>
        </w:rPr>
        <w:t xml:space="preserve">Kryteria odpowiadające poszczególnym semestralnym i rocznym stopniom szkolnym zgodne są z </w:t>
      </w:r>
      <w:r w:rsidR="00372BD2" w:rsidRPr="00372BD2">
        <w:rPr>
          <w:rFonts w:ascii="Comic Sans MS" w:eastAsia="Times New Roman" w:hAnsi="Comic Sans MS" w:cs="Times New Roman"/>
          <w:lang w:eastAsia="pl-PL"/>
        </w:rPr>
        <w:t>OCENIANIEM WEWNĄTRZSZKOLNYM, KLASYFIKOWANIEM I PROMOWANIEM UCZNIÓW (Statut Szkoły, rozdział 9)</w:t>
      </w:r>
    </w:p>
    <w:p w:rsidR="00725250" w:rsidRDefault="00725250" w:rsidP="00A5750A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III.   Obszary podlegające ocenianiu na katechezie w klasie I</w:t>
      </w:r>
      <w:r w:rsidR="00564C36">
        <w:rPr>
          <w:rFonts w:ascii="Comic Sans MS" w:hAnsi="Comic Sans MS"/>
          <w:b/>
          <w:color w:val="00B050"/>
        </w:rPr>
        <w:t>II</w:t>
      </w:r>
      <w:r w:rsidRPr="007A7604">
        <w:rPr>
          <w:rFonts w:ascii="Comic Sans MS" w:hAnsi="Comic Sans MS"/>
          <w:b/>
          <w:color w:val="00B050"/>
        </w:rPr>
        <w:t xml:space="preserve">: </w:t>
      </w:r>
    </w:p>
    <w:p w:rsidR="00106B56" w:rsidRPr="00371368" w:rsidRDefault="00106B56" w:rsidP="00371368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t xml:space="preserve">Wypowiedzi ustne. </w:t>
      </w:r>
    </w:p>
    <w:p w:rsidR="00371368" w:rsidRDefault="00371368" w:rsidP="00C8489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t>Znajomość Katechizmu pamięciowego</w:t>
      </w:r>
      <w:r w:rsidR="003B6747">
        <w:rPr>
          <w:rFonts w:ascii="Comic Sans MS" w:hAnsi="Comic Sans MS"/>
        </w:rPr>
        <w:t xml:space="preserve"> </w:t>
      </w:r>
      <w:r w:rsidR="00B36B75">
        <w:rPr>
          <w:rFonts w:ascii="Comic Sans MS" w:hAnsi="Comic Sans MS"/>
        </w:rPr>
        <w:t>(</w:t>
      </w:r>
      <w:r w:rsidR="005A228B">
        <w:rPr>
          <w:rFonts w:ascii="Comic Sans MS" w:hAnsi="Comic Sans MS"/>
        </w:rPr>
        <w:t>Znak krzyża, Ojcze masz, Zdrowaś Mario, Chwała Ojcu, Modlitwa do Anioła Stróża, Akt wiary, nadziei, miłości, żalu, Dwa Przykazania Miłości, Dziesięć Przykazań Bożych, Sakramenty święte, Warunki dobrej spowiedzi, Formuła spowiedzi</w:t>
      </w:r>
      <w:r w:rsidR="00B36B75">
        <w:rPr>
          <w:rFonts w:ascii="Comic Sans MS" w:hAnsi="Comic Sans MS"/>
        </w:rPr>
        <w:t>)</w:t>
      </w:r>
      <w:r w:rsidRPr="00371368">
        <w:rPr>
          <w:rFonts w:ascii="Comic Sans MS" w:hAnsi="Comic Sans MS"/>
        </w:rPr>
        <w:t xml:space="preserve">. </w:t>
      </w:r>
    </w:p>
    <w:p w:rsidR="00106B56" w:rsidRPr="00C8489D" w:rsidRDefault="00371368" w:rsidP="00C8489D">
      <w:pPr>
        <w:pStyle w:val="Akapitzlist"/>
        <w:numPr>
          <w:ilvl w:val="0"/>
          <w:numId w:val="16"/>
        </w:numPr>
        <w:spacing w:line="240" w:lineRule="auto"/>
        <w:ind w:left="360"/>
        <w:jc w:val="both"/>
        <w:rPr>
          <w:rFonts w:ascii="Comic Sans MS" w:hAnsi="Comic Sans MS"/>
        </w:rPr>
      </w:pPr>
      <w:r w:rsidRPr="00C8489D">
        <w:rPr>
          <w:rFonts w:ascii="Comic Sans MS" w:hAnsi="Comic Sans MS"/>
        </w:rPr>
        <w:t>P</w:t>
      </w:r>
      <w:r w:rsidR="00106B56" w:rsidRPr="00C8489D">
        <w:rPr>
          <w:rFonts w:ascii="Comic Sans MS" w:hAnsi="Comic Sans MS"/>
        </w:rPr>
        <w:t xml:space="preserve">rowadzenie zeszytu przedmiotowego </w:t>
      </w:r>
      <w:r w:rsidR="00564C36" w:rsidRPr="00C8489D">
        <w:rPr>
          <w:rFonts w:ascii="Comic Sans MS" w:hAnsi="Comic Sans MS"/>
        </w:rPr>
        <w:t>i</w:t>
      </w:r>
      <w:r w:rsidR="00C8489D" w:rsidRPr="00C8489D">
        <w:rPr>
          <w:rFonts w:ascii="Comic Sans MS" w:hAnsi="Comic Sans MS"/>
        </w:rPr>
        <w:t xml:space="preserve"> zeszytu ćwiczeń, a</w:t>
      </w:r>
      <w:r w:rsidR="00106B56" w:rsidRPr="00C8489D">
        <w:rPr>
          <w:rFonts w:ascii="Comic Sans MS" w:hAnsi="Comic Sans MS"/>
        </w:rPr>
        <w:t>ktywność ucznia na</w:t>
      </w:r>
      <w:r w:rsidR="00C8489D" w:rsidRPr="00C8489D">
        <w:rPr>
          <w:rFonts w:ascii="Comic Sans MS" w:hAnsi="Comic Sans MS"/>
        </w:rPr>
        <w:t xml:space="preserve"> lekcji i współpraca w zespole, p</w:t>
      </w:r>
      <w:r w:rsidR="00B76C5D" w:rsidRPr="00C8489D">
        <w:rPr>
          <w:rFonts w:ascii="Comic Sans MS" w:hAnsi="Comic Sans MS"/>
        </w:rPr>
        <w:t xml:space="preserve">ilność, systematyczność. </w:t>
      </w:r>
      <w:r w:rsidR="00C8489D">
        <w:rPr>
          <w:rFonts w:ascii="Comic Sans MS" w:hAnsi="Comic Sans MS"/>
        </w:rPr>
        <w:br/>
      </w:r>
      <w:r w:rsidR="00B76C5D" w:rsidRPr="00C8489D">
        <w:rPr>
          <w:rFonts w:ascii="Comic Sans MS" w:hAnsi="Comic Sans MS"/>
        </w:rPr>
        <w:t>6</w:t>
      </w:r>
      <w:r w:rsidR="00106B56" w:rsidRPr="00C8489D">
        <w:rPr>
          <w:rFonts w:ascii="Comic Sans MS" w:hAnsi="Comic Sans MS"/>
        </w:rPr>
        <w:t xml:space="preserve">. Rozwijanie postawy religijnej (udział w jasełkach, konkursach religijnych, przygotowanie adoracji, rekolekcji, nabożeństw, działalność w grupach parafialnych </w:t>
      </w:r>
      <w:r w:rsidR="00106B56" w:rsidRPr="00C8489D">
        <w:rPr>
          <w:rFonts w:ascii="Comic Sans MS" w:hAnsi="Comic Sans MS"/>
        </w:rPr>
        <w:br/>
        <w:t xml:space="preserve">dla dzieci). </w:t>
      </w: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b/>
          <w:color w:val="00B050"/>
        </w:rPr>
        <w:t>Uczeń ma obowiązek</w:t>
      </w:r>
      <w:r w:rsidRPr="007A7604">
        <w:rPr>
          <w:rFonts w:ascii="Comic Sans MS" w:hAnsi="Comic Sans MS"/>
          <w:color w:val="00B050"/>
        </w:rPr>
        <w:t>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</w:t>
      </w:r>
      <w:r w:rsidR="00564C36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 ćwiczeń.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</w:t>
      </w:r>
      <w:r w:rsidR="00564C36">
        <w:rPr>
          <w:rFonts w:ascii="Comic Sans MS" w:hAnsi="Comic Sans MS"/>
        </w:rPr>
        <w:t>modlitwy</w:t>
      </w:r>
      <w:r w:rsidRPr="007A7604">
        <w:rPr>
          <w:rFonts w:ascii="Comic Sans MS" w:hAnsi="Comic Sans MS"/>
        </w:rPr>
        <w:t xml:space="preserve">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Poprawić ocenę niedostateczną w ciągu tygodnia od otrzymania wyników. </w:t>
      </w:r>
    </w:p>
    <w:p w:rsidR="00106B56" w:rsidRPr="007A7604" w:rsidRDefault="00B76C5D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N</w:t>
      </w:r>
      <w:r w:rsidR="00106B56" w:rsidRPr="007A7604">
        <w:rPr>
          <w:rFonts w:ascii="Comic Sans MS" w:hAnsi="Comic Sans MS"/>
          <w:b/>
          <w:color w:val="00B050"/>
        </w:rPr>
        <w:t xml:space="preserve">auczyciel ma obowiązek: </w:t>
      </w:r>
    </w:p>
    <w:p w:rsidR="00106B56" w:rsidRPr="007A7604" w:rsidRDefault="00B32D7A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Przygotować ucznia do sakramentu spowiedzi i komunii świętej.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</w:t>
      </w:r>
      <w:r w:rsidR="00B76C5D">
        <w:rPr>
          <w:rFonts w:ascii="Comic Sans MS" w:hAnsi="Comic Sans MS"/>
          <w:color w:val="000000"/>
        </w:rPr>
        <w:t>ćwiczenia i poinformować rodziców ocenie lub o brakach.</w:t>
      </w:r>
    </w:p>
    <w:p w:rsidR="00106B56" w:rsidRPr="00D93FA0" w:rsidRDefault="002C521F" w:rsidP="00106B56">
      <w:pPr>
        <w:jc w:val="both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br/>
      </w:r>
      <w:r w:rsidR="00106B56" w:rsidRPr="007A7604">
        <w:rPr>
          <w:rFonts w:ascii="Comic Sans MS" w:hAnsi="Comic Sans MS"/>
          <w:b/>
          <w:color w:val="00B050"/>
        </w:rPr>
        <w:t>Nauczyciele dostosowują wymagania do indywidualnych możliwości ucznia, uw</w:t>
      </w:r>
      <w:r w:rsidR="00C8489D">
        <w:rPr>
          <w:rFonts w:ascii="Comic Sans MS" w:hAnsi="Comic Sans MS"/>
          <w:b/>
          <w:color w:val="00B050"/>
        </w:rPr>
        <w:t>z</w:t>
      </w:r>
      <w:r w:rsidR="00106B56" w:rsidRPr="007A7604">
        <w:rPr>
          <w:rFonts w:ascii="Comic Sans MS" w:hAnsi="Comic Sans MS"/>
          <w:b/>
          <w:color w:val="00B050"/>
        </w:rPr>
        <w:t xml:space="preserve">ględniając przy tym rodzaj dysfunkcji: </w:t>
      </w:r>
    </w:p>
    <w:p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Ograniczenie ilości wykonywanych w czasie zajęć ćwiczeń.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000000"/>
        </w:rPr>
      </w:pPr>
    </w:p>
    <w:p w:rsidR="003D5724" w:rsidRPr="00C8489D" w:rsidRDefault="003D5724" w:rsidP="00C8489D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C8489D">
        <w:rPr>
          <w:rFonts w:ascii="Comic Sans MS" w:hAnsi="Comic Sans MS"/>
          <w:b/>
          <w:color w:val="00B050"/>
          <w:sz w:val="28"/>
          <w:szCs w:val="28"/>
        </w:rPr>
        <w:t>WYMAGANIA PODSTAWOWE I PONADPODSTAWOWE Z RELIGII DLA KLASY I</w:t>
      </w:r>
      <w:r w:rsidR="00AD2E37" w:rsidRPr="00C8489D">
        <w:rPr>
          <w:rFonts w:ascii="Comic Sans MS" w:hAnsi="Comic Sans MS"/>
          <w:b/>
          <w:color w:val="00B050"/>
          <w:sz w:val="28"/>
          <w:szCs w:val="28"/>
        </w:rPr>
        <w:t>II</w:t>
      </w:r>
    </w:p>
    <w:p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436BF3" w:rsidRDefault="007A7604" w:rsidP="00C8489D">
      <w:pPr>
        <w:spacing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</w:rPr>
        <w:t>Uczeń:</w:t>
      </w:r>
      <w:r w:rsidR="00B819E9">
        <w:rPr>
          <w:rFonts w:ascii="Comic Sans MS" w:hAnsi="Comic Sans MS"/>
        </w:rPr>
        <w:br/>
      </w:r>
      <w:r w:rsidR="003D5724" w:rsidRPr="007A7604">
        <w:rPr>
          <w:rFonts w:ascii="Comic Sans MS" w:hAnsi="Comic Sans MS"/>
        </w:rPr>
        <w:t xml:space="preserve">-  </w:t>
      </w:r>
      <w:r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C8489D">
        <w:rPr>
          <w:rFonts w:ascii="Comic Sans MS" w:eastAsia="Times New Roman" w:hAnsi="Comic Sans MS" w:cs="Times New Roman"/>
          <w:lang w:eastAsia="pl-PL"/>
        </w:rPr>
        <w:t xml:space="preserve"> w zakresie oceny bardzo dobrej</w:t>
      </w:r>
      <w:r w:rsidR="00C8489D">
        <w:rPr>
          <w:rFonts w:ascii="Comic Sans MS" w:eastAsia="Times New Roman" w:hAnsi="Comic Sans MS" w:cs="Times New Roman"/>
          <w:lang w:eastAsia="pl-PL"/>
        </w:rPr>
        <w:br/>
      </w:r>
      <w:r w:rsidR="00773789"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="00773789"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Pr="007A7604">
        <w:rPr>
          <w:rFonts w:ascii="Comic Sans MS" w:eastAsia="Times New Roman" w:hAnsi="Comic Sans MS" w:cs="Times New Roman"/>
          <w:lang w:eastAsia="pl-PL"/>
        </w:rPr>
        <w:t xml:space="preserve">ligii własnego </w:t>
      </w:r>
      <w:r w:rsidR="00C8489D">
        <w:rPr>
          <w:rFonts w:ascii="Comic Sans MS" w:eastAsia="Times New Roman" w:hAnsi="Comic Sans MS" w:cs="Times New Roman"/>
          <w:lang w:eastAsia="pl-PL"/>
        </w:rPr>
        <w:t>poziomu edukacji</w:t>
      </w:r>
      <w:r w:rsidR="00C8489D">
        <w:rPr>
          <w:rFonts w:ascii="Comic Sans MS" w:eastAsia="Times New Roman" w:hAnsi="Comic Sans MS" w:cs="Times New Roman"/>
          <w:lang w:eastAsia="pl-PL"/>
        </w:rPr>
        <w:br/>
      </w: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 </w:t>
      </w:r>
      <w:r w:rsidRPr="007A7604">
        <w:rPr>
          <w:rFonts w:ascii="Comic Sans MS" w:hAnsi="Comic Sans MS"/>
          <w:color w:val="000000"/>
        </w:rPr>
        <w:t xml:space="preserve">( I, II, III) 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  <w:r w:rsidR="00C8489D">
        <w:rPr>
          <w:rFonts w:ascii="Comic Sans MS" w:hAnsi="Comic Sans MS"/>
          <w:color w:val="000000"/>
        </w:rPr>
        <w:br/>
      </w:r>
      <w:r w:rsidR="002E7CC3">
        <w:rPr>
          <w:rFonts w:ascii="Comic Sans MS" w:hAnsi="Comic Sans MS"/>
          <w:color w:val="000000"/>
        </w:rPr>
        <w:t>- uczestniczy we mszy św. szkolnej, na roratach</w:t>
      </w:r>
      <w:r w:rsidR="00C8489D">
        <w:rPr>
          <w:rFonts w:ascii="Comic Sans MS" w:hAnsi="Comic Sans MS"/>
          <w:color w:val="000000"/>
        </w:rPr>
        <w:br/>
      </w:r>
      <w:r w:rsidR="00436BF3">
        <w:rPr>
          <w:rFonts w:ascii="Comic Sans MS" w:hAnsi="Comic Sans MS"/>
          <w:color w:val="000000"/>
        </w:rPr>
        <w:t>-</w:t>
      </w:r>
      <w:r w:rsidR="000D2EB2">
        <w:rPr>
          <w:rFonts w:ascii="Comic Sans MS" w:hAnsi="Comic Sans MS"/>
          <w:color w:val="000000"/>
        </w:rPr>
        <w:t xml:space="preserve"> chętnie </w:t>
      </w:r>
      <w:r w:rsidR="00436BF3">
        <w:rPr>
          <w:rFonts w:ascii="Comic Sans MS" w:hAnsi="Comic Sans MS"/>
          <w:color w:val="000000"/>
        </w:rPr>
        <w:t xml:space="preserve"> podejmuje zadania nadprogr</w:t>
      </w:r>
      <w:r w:rsidR="005B7591">
        <w:rPr>
          <w:rFonts w:ascii="Comic Sans MS" w:hAnsi="Comic Sans MS"/>
          <w:color w:val="000000"/>
        </w:rPr>
        <w:t>a</w:t>
      </w:r>
      <w:r w:rsidR="00436BF3">
        <w:rPr>
          <w:rFonts w:ascii="Comic Sans MS" w:hAnsi="Comic Sans MS"/>
          <w:color w:val="000000"/>
        </w:rPr>
        <w:t>mowe.</w:t>
      </w:r>
    </w:p>
    <w:p w:rsidR="00993593" w:rsidRDefault="00993593" w:rsidP="00C8489D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t>MODLITWY</w:t>
      </w:r>
      <w:r w:rsidR="00D169BD">
        <w:rPr>
          <w:rFonts w:ascii="Comic Sans MS" w:hAnsi="Comic Sans MS"/>
          <w:color w:val="00B050"/>
        </w:rPr>
        <w:t>:</w:t>
      </w:r>
    </w:p>
    <w:p w:rsidR="00C229F9" w:rsidRPr="001F20B3" w:rsidRDefault="00993593" w:rsidP="00C8489D">
      <w:pPr>
        <w:spacing w:line="240" w:lineRule="auto"/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o</w:t>
      </w:r>
      <w:r w:rsidR="00C229F9" w:rsidRPr="001F20B3">
        <w:rPr>
          <w:rFonts w:ascii="Comic Sans MS" w:hAnsi="Comic Sans MS"/>
        </w:rPr>
        <w:t>dtwarza z pamięci formuły modlitewne:</w:t>
      </w:r>
    </w:p>
    <w:p w:rsidR="00993593" w:rsidRPr="00B819E9" w:rsidRDefault="00C229F9" w:rsidP="009935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819E9"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 w:rsidR="00C8489D">
        <w:rPr>
          <w:rFonts w:ascii="Comic Sans MS" w:hAnsi="Comic Sans MS"/>
          <w:color w:val="000000"/>
        </w:rPr>
        <w:t>, adoracji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  <w:r w:rsidRPr="007A7604">
        <w:rPr>
          <w:rFonts w:ascii="Comic Sans MS" w:hAnsi="Comic Sans MS"/>
          <w:color w:val="000000"/>
        </w:rPr>
        <w:t xml:space="preserve"> </w:t>
      </w:r>
    </w:p>
    <w:p w:rsidR="00D267EC" w:rsidRDefault="00D267EC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  <w:r w:rsidR="00D158D5">
        <w:rPr>
          <w:rFonts w:ascii="Comic Sans MS" w:hAnsi="Comic Sans MS"/>
          <w:color w:val="000000"/>
        </w:rPr>
        <w:t xml:space="preserve"> </w:t>
      </w:r>
      <w:proofErr w:type="spellStart"/>
      <w:r w:rsidR="00D158D5">
        <w:rPr>
          <w:rFonts w:ascii="Comic Sans MS" w:hAnsi="Comic Sans MS"/>
          <w:color w:val="000000"/>
        </w:rPr>
        <w:t>schola</w:t>
      </w:r>
      <w:proofErr w:type="spellEnd"/>
      <w:r w:rsidR="00D158D5">
        <w:rPr>
          <w:rFonts w:ascii="Comic Sans MS" w:hAnsi="Comic Sans MS"/>
          <w:color w:val="000000"/>
        </w:rPr>
        <w:t xml:space="preserve"> liturgiczna</w:t>
      </w:r>
      <w:r w:rsidR="00372BD2">
        <w:rPr>
          <w:rFonts w:ascii="Comic Sans MS" w:hAnsi="Comic Sans MS"/>
          <w:color w:val="000000"/>
        </w:rPr>
        <w:t xml:space="preserve"> i inne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Pr="00B819E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B819E9"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:rsidR="00D00489" w:rsidRDefault="000660D0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 w:rsidR="00D169BD">
        <w:rPr>
          <w:rFonts w:ascii="Comic Sans MS" w:hAnsi="Comic Sans MS"/>
          <w:color w:val="000000"/>
        </w:rPr>
        <w:t>w</w:t>
      </w:r>
      <w:r>
        <w:rPr>
          <w:rFonts w:ascii="Comic Sans MS" w:hAnsi="Comic Sans MS"/>
          <w:color w:val="000000"/>
        </w:rPr>
        <w:t>zorowo prowadzi zeszyt i ćwiczenia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:rsidR="00B819E9" w:rsidRPr="00B819E9" w:rsidRDefault="00D00489" w:rsidP="004D09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819E9">
        <w:rPr>
          <w:rFonts w:ascii="Comic Sans MS" w:hAnsi="Comic Sans MS"/>
          <w:color w:val="00B050"/>
        </w:rPr>
        <w:t>WIADOMOŚCI:</w:t>
      </w:r>
    </w:p>
    <w:p w:rsidR="00C056D8" w:rsidRPr="00B819E9" w:rsidRDefault="00D00489" w:rsidP="00B819E9">
      <w:pPr>
        <w:spacing w:after="0" w:line="240" w:lineRule="auto"/>
        <w:jc w:val="both"/>
        <w:rPr>
          <w:rFonts w:ascii="Comic Sans MS" w:hAnsi="Comic Sans MS"/>
        </w:rPr>
      </w:pPr>
      <w:r w:rsidRPr="00B819E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 w:rsidRPr="00B819E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B819E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B819E9">
        <w:rPr>
          <w:rFonts w:ascii="Comic Sans MS" w:eastAsia="Times New Roman" w:hAnsi="Comic Sans MS" w:cs="Times New Roman"/>
          <w:bCs/>
          <w:lang w:eastAsia="pl-PL"/>
        </w:rPr>
        <w:t>s</w:t>
      </w:r>
      <w:r w:rsidR="00C056D8" w:rsidRPr="00B819E9">
        <w:rPr>
          <w:rFonts w:ascii="Comic Sans MS" w:eastAsia="Times New Roman" w:hAnsi="Comic Sans MS" w:cs="Times New Roman"/>
          <w:lang w:eastAsia="pl-PL"/>
        </w:rPr>
        <w:t>pełnia wymagania określone w zakresie oceny dobrej,</w:t>
      </w:r>
      <w:r w:rsidR="00C056D8" w:rsidRPr="00B819E9">
        <w:rPr>
          <w:rFonts w:ascii="Comic Sans MS" w:hAnsi="Comic Sans MS"/>
        </w:rPr>
        <w:t xml:space="preserve"> </w:t>
      </w:r>
    </w:p>
    <w:p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:rsidR="00B40D97" w:rsidRPr="00B819E9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819E9">
        <w:rPr>
          <w:rFonts w:ascii="Comic Sans MS" w:hAnsi="Comic Sans MS"/>
          <w:color w:val="00B050"/>
        </w:rPr>
        <w:t>MODLITWY</w:t>
      </w:r>
      <w:r w:rsidR="00B819E9">
        <w:rPr>
          <w:rFonts w:ascii="Comic Sans MS" w:hAnsi="Comic Sans MS"/>
          <w:color w:val="00B050"/>
        </w:rPr>
        <w:t>:</w:t>
      </w:r>
    </w:p>
    <w:p w:rsidR="00B819E9" w:rsidRDefault="00D169BD" w:rsidP="00B819E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104397" w:rsidRPr="001F20B3">
        <w:rPr>
          <w:rFonts w:ascii="Comic Sans MS" w:hAnsi="Comic Sans MS"/>
        </w:rPr>
        <w:t>dtwar</w:t>
      </w:r>
      <w:r w:rsidR="00B76C5D">
        <w:rPr>
          <w:rFonts w:ascii="Comic Sans MS" w:hAnsi="Comic Sans MS"/>
        </w:rPr>
        <w:t xml:space="preserve">za z pamięci formuły modlitewne zaproponowane przez katechetę. </w:t>
      </w:r>
    </w:p>
    <w:p w:rsidR="00104397" w:rsidRDefault="00104397" w:rsidP="00B819E9">
      <w:pPr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  <w:r w:rsidR="00B819E9">
        <w:rPr>
          <w:rFonts w:ascii="Comic Sans MS" w:hAnsi="Comic Sans MS"/>
          <w:color w:val="00B050"/>
        </w:rPr>
        <w:t>: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a</w:t>
      </w:r>
      <w:r w:rsidRPr="001F20B3">
        <w:rPr>
          <w:rFonts w:ascii="Comic Sans MS" w:hAnsi="Comic Sans MS"/>
        </w:rPr>
        <w:t>ktywnie uczestniczy w zajęciach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j</w:t>
      </w:r>
      <w:r w:rsidRPr="001F20B3">
        <w:rPr>
          <w:rFonts w:ascii="Comic Sans MS" w:hAnsi="Comic Sans MS"/>
        </w:rPr>
        <w:t>est pilny, systematyczny, zainteresowany przedmiotem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 xml:space="preserve"> </w:t>
      </w:r>
      <w:r w:rsidR="00D169BD">
        <w:rPr>
          <w:rFonts w:ascii="Comic Sans MS" w:hAnsi="Comic Sans MS"/>
        </w:rPr>
        <w:t>u</w:t>
      </w:r>
      <w:r w:rsidRPr="00104397">
        <w:rPr>
          <w:rFonts w:ascii="Comic Sans MS" w:eastAsia="Times New Roman" w:hAnsi="Comic Sans MS" w:cs="Times New Roman"/>
          <w:lang w:eastAsia="pl-PL"/>
        </w:rPr>
        <w:t>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:rsidR="00104397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u</w:t>
      </w:r>
      <w:r w:rsidRPr="007A7604">
        <w:rPr>
          <w:rFonts w:ascii="Comic Sans MS" w:hAnsi="Comic Sans MS"/>
          <w:color w:val="000000"/>
        </w:rPr>
        <w:t>mie współpracować w grupie.</w:t>
      </w:r>
    </w:p>
    <w:p w:rsidR="00104397" w:rsidRPr="00B819E9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B819E9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  <w:r w:rsidR="00B819E9" w:rsidRPr="00B819E9">
        <w:rPr>
          <w:rFonts w:ascii="Comic Sans MS" w:eastAsia="Times New Roman" w:hAnsi="Comic Sans MS" w:cs="Times New Roman"/>
          <w:color w:val="00B050"/>
          <w:lang w:eastAsia="pl-PL"/>
        </w:rPr>
        <w:t>:</w:t>
      </w:r>
    </w:p>
    <w:p w:rsidR="000225BC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D169BD">
        <w:rPr>
          <w:rFonts w:ascii="Comic Sans MS" w:eastAsia="Times New Roman" w:hAnsi="Comic Sans MS" w:cs="Times New Roman"/>
          <w:lang w:eastAsia="pl-PL"/>
        </w:rPr>
        <w:t>w</w:t>
      </w:r>
      <w:r w:rsidRPr="00104397">
        <w:rPr>
          <w:rFonts w:ascii="Comic Sans MS" w:eastAsia="Times New Roman" w:hAnsi="Comic Sans MS" w:cs="Times New Roman"/>
          <w:lang w:eastAsia="pl-PL"/>
        </w:rPr>
        <w:t xml:space="preserve">zorowo prowadzi zeszyt i </w:t>
      </w:r>
      <w:r w:rsidR="00BF6098">
        <w:rPr>
          <w:rFonts w:ascii="Comic Sans MS" w:eastAsia="Times New Roman" w:hAnsi="Comic Sans MS" w:cs="Times New Roman"/>
          <w:lang w:eastAsia="pl-PL"/>
        </w:rPr>
        <w:t xml:space="preserve">ćwiczenia, </w:t>
      </w:r>
    </w:p>
    <w:p w:rsidR="00C324E5" w:rsidRDefault="00B819E9" w:rsidP="00B76C5D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br/>
      </w:r>
      <w:r w:rsidR="000225BC" w:rsidRPr="000225BC">
        <w:rPr>
          <w:rFonts w:ascii="Comic Sans MS" w:hAnsi="Comic Sans MS"/>
          <w:color w:val="FF0000"/>
        </w:rPr>
        <w:t xml:space="preserve">Ocena dobra </w:t>
      </w:r>
    </w:p>
    <w:p w:rsidR="000225BC" w:rsidRPr="00C324E5" w:rsidRDefault="000901DF" w:rsidP="00C324E5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00B050"/>
        </w:rPr>
      </w:pPr>
      <w:r w:rsidRPr="00C324E5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D169BD">
        <w:rPr>
          <w:rFonts w:ascii="Comic Sans MS" w:hAnsi="Comic Sans MS"/>
          <w:color w:val="000000"/>
        </w:rPr>
        <w:t>o</w:t>
      </w:r>
      <w:r w:rsidR="00CF03FA" w:rsidRPr="001F20B3">
        <w:rPr>
          <w:rFonts w:ascii="Comic Sans MS" w:hAnsi="Comic Sans MS"/>
          <w:color w:val="000000"/>
        </w:rPr>
        <w:t>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D169BD">
        <w:rPr>
          <w:rFonts w:ascii="Comic Sans MS" w:hAnsi="Comic Sans MS"/>
          <w:color w:val="000000"/>
        </w:rPr>
        <w:t>s</w:t>
      </w:r>
      <w:r w:rsidRPr="00A735EF">
        <w:rPr>
          <w:rFonts w:ascii="Comic Sans MS" w:eastAsia="Times New Roman" w:hAnsi="Comic Sans MS" w:cs="Times New Roman"/>
          <w:lang w:eastAsia="pl-PL"/>
        </w:rPr>
        <w:t>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D169BD">
        <w:rPr>
          <w:rFonts w:ascii="Comic Sans MS" w:hAnsi="Comic Sans MS"/>
          <w:color w:val="000000"/>
        </w:rPr>
        <w:t>s</w:t>
      </w:r>
      <w:r w:rsidR="00CF03FA" w:rsidRPr="001F20B3">
        <w:rPr>
          <w:rFonts w:ascii="Comic Sans MS" w:hAnsi="Comic Sans MS"/>
        </w:rPr>
        <w:t>tosuje wiedzę w sytuacjach teoretycznych i praktycznych podanych przez nauczyciela</w:t>
      </w:r>
      <w:r w:rsidR="00D169BD">
        <w:rPr>
          <w:rFonts w:ascii="Comic Sans MS" w:hAnsi="Comic Sans MS"/>
        </w:rPr>
        <w:t>.</w:t>
      </w:r>
    </w:p>
    <w:p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z</w:t>
      </w:r>
      <w:r w:rsidRPr="007A7604">
        <w:rPr>
          <w:rFonts w:ascii="Comic Sans MS" w:hAnsi="Comic Sans MS"/>
          <w:color w:val="000000"/>
        </w:rPr>
        <w:t>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  <w:color w:val="000000"/>
        </w:rPr>
        <w:t xml:space="preserve">-  </w:t>
      </w:r>
      <w:r w:rsidR="00D169BD">
        <w:rPr>
          <w:rFonts w:ascii="Comic Sans MS" w:hAnsi="Comic Sans MS"/>
          <w:color w:val="000000"/>
        </w:rPr>
        <w:t>z</w:t>
      </w:r>
      <w:r w:rsidRPr="00FA621A">
        <w:rPr>
          <w:rFonts w:ascii="Comic Sans MS" w:eastAsia="Times New Roman" w:hAnsi="Comic Sans MS" w:cs="Times New Roman"/>
          <w:lang w:eastAsia="pl-PL"/>
        </w:rPr>
        <w:t>na ważniejsze modlitwy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j</w:t>
      </w:r>
      <w:r w:rsidRPr="001F20B3">
        <w:rPr>
          <w:rFonts w:ascii="Comic Sans MS" w:hAnsi="Comic Sans MS"/>
        </w:rPr>
        <w:t>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s</w:t>
      </w:r>
      <w:r w:rsidRPr="001F20B3">
        <w:rPr>
          <w:rFonts w:ascii="Comic Sans MS" w:hAnsi="Comic Sans MS"/>
        </w:rPr>
        <w:t>tara się być aktywny podczas lekcji</w:t>
      </w:r>
      <w:r>
        <w:rPr>
          <w:rFonts w:ascii="Comic Sans MS" w:hAnsi="Comic Sans MS"/>
        </w:rPr>
        <w:t>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="00D169BD">
        <w:rPr>
          <w:rFonts w:ascii="Comic Sans MS" w:hAnsi="Comic Sans MS"/>
        </w:rPr>
        <w:t>p</w:t>
      </w:r>
      <w:r w:rsidRPr="001F20B3">
        <w:rPr>
          <w:rFonts w:ascii="Comic Sans MS" w:hAnsi="Comic Sans MS"/>
        </w:rPr>
        <w:t xml:space="preserve">ostawa ucznia nie budzi wątpliwości 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="00D169BD">
        <w:rPr>
          <w:rFonts w:ascii="Comic Sans MS" w:hAnsi="Comic Sans MS"/>
        </w:rPr>
        <w:t>w</w:t>
      </w:r>
      <w:r w:rsidRPr="001F20B3">
        <w:rPr>
          <w:rFonts w:ascii="Comic Sans MS" w:hAnsi="Comic Sans MS"/>
        </w:rPr>
        <w:t xml:space="preserve"> zeszycie ćwiczeń lub zeszycie ma wszystkie notatki i prace domowe</w:t>
      </w:r>
    </w:p>
    <w:p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o</w:t>
      </w:r>
      <w:r w:rsidRPr="000225BC">
        <w:rPr>
          <w:rFonts w:ascii="Comic Sans MS" w:eastAsia="Times New Roman" w:hAnsi="Comic Sans MS" w:cs="Times New Roman"/>
          <w:lang w:eastAsia="pl-PL"/>
        </w:rPr>
        <w:t>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D169BD">
        <w:rPr>
          <w:rFonts w:ascii="Comic Sans MS" w:eastAsia="Times New Roman" w:hAnsi="Comic Sans MS" w:cs="Times New Roman"/>
          <w:lang w:eastAsia="pl-PL"/>
        </w:rPr>
        <w:t>p</w:t>
      </w:r>
      <w:r w:rsidR="00A32AB1" w:rsidRPr="00A32AB1">
        <w:rPr>
          <w:rFonts w:ascii="Comic Sans MS" w:eastAsia="Times New Roman" w:hAnsi="Comic Sans MS" w:cs="Times New Roman"/>
          <w:lang w:eastAsia="pl-PL"/>
        </w:rPr>
        <w:t>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religii:</w:t>
      </w:r>
    </w:p>
    <w:p w:rsidR="00546F07" w:rsidRPr="00A32AB1" w:rsidRDefault="00546F07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D169BD">
        <w:rPr>
          <w:rFonts w:ascii="Comic Sans MS" w:hAnsi="Comic Sans MS"/>
        </w:rPr>
        <w:t xml:space="preserve">- </w:t>
      </w:r>
      <w:r w:rsidR="00D169BD" w:rsidRPr="00D169BD">
        <w:rPr>
          <w:rFonts w:ascii="Comic Sans MS" w:hAnsi="Comic Sans MS"/>
        </w:rPr>
        <w:t>p</w:t>
      </w:r>
      <w:r w:rsidRPr="00D169BD">
        <w:rPr>
          <w:rFonts w:ascii="Comic Sans MS" w:eastAsia="Times New Roman" w:hAnsi="Comic Sans MS" w:cs="Times New Roman"/>
          <w:lang w:eastAsia="pl-PL"/>
        </w:rPr>
        <w:t>rezentuje</w:t>
      </w:r>
      <w:r w:rsidRPr="009B4225">
        <w:rPr>
          <w:rFonts w:ascii="Comic Sans MS" w:eastAsia="Times New Roman" w:hAnsi="Comic Sans MS" w:cs="Times New Roman"/>
          <w:lang w:eastAsia="pl-PL"/>
        </w:rPr>
        <w:t xml:space="preserve"> przeciętną pilność, systematyczność i zainteresowanie przedmiotem</w:t>
      </w:r>
      <w:r w:rsidR="00B32D7A">
        <w:rPr>
          <w:rFonts w:ascii="Comic Sans MS" w:eastAsia="Times New Roman" w:hAnsi="Comic Sans MS" w:cs="Times New Roman"/>
          <w:lang w:eastAsia="pl-PL"/>
        </w:rPr>
        <w:t>,</w:t>
      </w:r>
    </w:p>
    <w:p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="00D169BD">
        <w:rPr>
          <w:rFonts w:ascii="Comic Sans MS" w:eastAsia="Times New Roman" w:hAnsi="Comic Sans MS" w:cs="Arial"/>
          <w:lang w:eastAsia="pl-PL"/>
        </w:rPr>
        <w:t>p</w:t>
      </w:r>
      <w:r w:rsidRPr="00C4043D">
        <w:rPr>
          <w:rFonts w:ascii="Comic Sans MS" w:eastAsia="Times New Roman" w:hAnsi="Comic Sans MS" w:cs="Times New Roman"/>
          <w:lang w:eastAsia="pl-PL"/>
        </w:rPr>
        <w:t>otrafi stosować wiadomości dla celów praktycznych i teoretycznych przy pomocy</w:t>
      </w:r>
    </w:p>
    <w:p w:rsidR="00C4043D" w:rsidRDefault="00B32D7A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nauczyciela,</w:t>
      </w:r>
    </w:p>
    <w:p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9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B4225" w:rsidRPr="009B4225">
        <w:rPr>
          <w:rFonts w:ascii="Comic Sans MS" w:eastAsia="Times New Roman" w:hAnsi="Comic Sans MS" w:cs="Times New Roman"/>
          <w:lang w:eastAsia="pl-PL"/>
        </w:rPr>
        <w:t xml:space="preserve"> przekazywaniu wiadomości z religii popełnia niewielkie i nieliczne błędy.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D169BD">
        <w:rPr>
          <w:rFonts w:ascii="Comic Sans MS" w:hAnsi="Comic Sans MS"/>
        </w:rPr>
        <w:t xml:space="preserve">- </w:t>
      </w:r>
      <w:r w:rsidR="00D169BD" w:rsidRPr="00D169BD">
        <w:rPr>
          <w:rFonts w:ascii="Comic Sans MS" w:hAnsi="Comic Sans MS"/>
        </w:rPr>
        <w:t>w</w:t>
      </w:r>
      <w:r w:rsidRPr="009B4225">
        <w:rPr>
          <w:rFonts w:ascii="Comic Sans MS" w:eastAsia="Times New Roman" w:hAnsi="Comic Sans MS" w:cs="Times New Roman"/>
          <w:lang w:eastAsia="pl-PL"/>
        </w:rPr>
        <w:t xml:space="preserve"> zeszycie ucznia sporadyczne braki notatek, prac domowych.</w:t>
      </w:r>
    </w:p>
    <w:p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o</w:t>
      </w:r>
      <w:r w:rsidRPr="00F30186">
        <w:rPr>
          <w:rFonts w:ascii="Comic Sans MS" w:eastAsia="Times New Roman" w:hAnsi="Comic Sans MS" w:cs="Times New Roman"/>
          <w:lang w:eastAsia="pl-PL"/>
        </w:rPr>
        <w:t>panował konieczne pojęcia religijne,</w:t>
      </w: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m</w:t>
      </w:r>
      <w:r w:rsidRPr="003101E8">
        <w:rPr>
          <w:rFonts w:ascii="Comic Sans MS" w:eastAsia="Times New Roman" w:hAnsi="Comic Sans MS" w:cs="Times New Roman"/>
          <w:lang w:eastAsia="pl-PL"/>
        </w:rPr>
        <w:t>a problemy ze znajomością pacierza.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w</w:t>
      </w:r>
      <w:r w:rsidRPr="003101E8">
        <w:rPr>
          <w:rFonts w:ascii="Comic Sans MS" w:eastAsia="Times New Roman" w:hAnsi="Comic Sans MS" w:cs="Times New Roman"/>
          <w:lang w:eastAsia="pl-PL"/>
        </w:rPr>
        <w:t>ykazuje poprawny stosunek do religii.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D169BD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 xml:space="preserve">rowadzi zeszyt, lecz nieestetycznie i nieczytelnie, brak notatek z lekcji. </w:t>
      </w:r>
    </w:p>
    <w:p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o</w:t>
      </w:r>
      <w:r w:rsidR="003101E8" w:rsidRPr="001F20B3">
        <w:rPr>
          <w:rFonts w:ascii="Comic Sans MS" w:hAnsi="Comic Sans MS"/>
        </w:rPr>
        <w:t xml:space="preserve">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 xml:space="preserve">-  </w:t>
      </w:r>
      <w:r w:rsidR="00D169BD">
        <w:rPr>
          <w:rFonts w:ascii="Comic Sans MS" w:hAnsi="Comic Sans MS"/>
        </w:rPr>
        <w:t>n</w:t>
      </w:r>
      <w:r w:rsidRPr="003101E8">
        <w:rPr>
          <w:rFonts w:ascii="Comic Sans MS" w:hAnsi="Comic Sans MS"/>
        </w:rPr>
        <w:t>ie modli się z grupą, przeszkadza w modlitwie innym.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D169BD">
        <w:rPr>
          <w:rFonts w:ascii="Comic Sans MS" w:hAnsi="Comic Sans MS"/>
        </w:rPr>
        <w:t xml:space="preserve">- </w:t>
      </w:r>
      <w:r w:rsidR="00D169BD" w:rsidRPr="00D169BD">
        <w:rPr>
          <w:rFonts w:ascii="Comic Sans MS" w:hAnsi="Comic Sans MS"/>
        </w:rPr>
        <w:t>l</w:t>
      </w:r>
      <w:r w:rsidRPr="00D169BD">
        <w:rPr>
          <w:rFonts w:ascii="Comic Sans MS" w:hAnsi="Comic Sans MS"/>
        </w:rPr>
        <w:t>ekceważy</w:t>
      </w:r>
      <w:r w:rsidRPr="00F5126F">
        <w:rPr>
          <w:rFonts w:ascii="Comic Sans MS" w:hAnsi="Comic Sans MS"/>
        </w:rPr>
        <w:t xml:space="preserve"> przedmiot</w:t>
      </w:r>
      <w:r>
        <w:rPr>
          <w:rFonts w:ascii="Comic Sans MS" w:hAnsi="Comic Sans MS"/>
        </w:rPr>
        <w:t>, opuszcza lekcje religii,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n</w:t>
      </w:r>
      <w:r>
        <w:rPr>
          <w:rFonts w:ascii="Comic Sans MS" w:hAnsi="Comic Sans MS"/>
        </w:rPr>
        <w:t>ieodpowiednio zachowuje się na lekcji,</w:t>
      </w:r>
    </w:p>
    <w:p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="00D169BD">
        <w:rPr>
          <w:rFonts w:ascii="Comic Sans MS" w:hAnsi="Comic Sans MS"/>
        </w:rPr>
        <w:t>n</w:t>
      </w:r>
      <w:r w:rsidRPr="00F5126F">
        <w:rPr>
          <w:rFonts w:ascii="Comic Sans MS" w:hAnsi="Comic Sans MS"/>
        </w:rPr>
        <w:t>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Opracowała:  s. </w:t>
      </w:r>
      <w:r w:rsidR="00FA6A0E">
        <w:rPr>
          <w:rFonts w:ascii="Comic Sans MS" w:hAnsi="Comic Sans MS"/>
        </w:rPr>
        <w:t>Daniela</w:t>
      </w:r>
    </w:p>
    <w:p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BF6098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</w:t>
      </w:r>
      <w:r w:rsidR="00BF6098">
        <w:rPr>
          <w:rFonts w:ascii="Comic Sans MS" w:hAnsi="Comic Sans MS"/>
        </w:rPr>
        <w:t xml:space="preserve">           </w:t>
      </w:r>
      <w:r w:rsidR="00FA6A0E">
        <w:rPr>
          <w:rFonts w:ascii="Comic Sans MS" w:hAnsi="Comic Sans MS"/>
        </w:rPr>
        <w:t>Marcela Sporysz</w:t>
      </w:r>
      <w:r w:rsidR="00BF6098">
        <w:rPr>
          <w:rFonts w:ascii="Comic Sans MS" w:hAnsi="Comic Sans MS"/>
        </w:rPr>
        <w:t>,</w:t>
      </w:r>
      <w:r w:rsidR="0049763E">
        <w:rPr>
          <w:rFonts w:ascii="Comic Sans MS" w:hAnsi="Comic Sans MS"/>
        </w:rPr>
        <w:t xml:space="preserve"> </w:t>
      </w:r>
    </w:p>
    <w:p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52" w:rsidRDefault="00ED7C52" w:rsidP="00A80113">
      <w:pPr>
        <w:spacing w:after="0" w:line="240" w:lineRule="auto"/>
      </w:pPr>
      <w:r>
        <w:separator/>
      </w:r>
    </w:p>
  </w:endnote>
  <w:endnote w:type="continuationSeparator" w:id="0">
    <w:p w:rsidR="00ED7C52" w:rsidRDefault="00ED7C52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52" w:rsidRDefault="00ED7C52" w:rsidP="00A80113">
      <w:pPr>
        <w:spacing w:after="0" w:line="240" w:lineRule="auto"/>
      </w:pPr>
      <w:r>
        <w:separator/>
      </w:r>
    </w:p>
  </w:footnote>
  <w:footnote w:type="continuationSeparator" w:id="0">
    <w:p w:rsidR="00ED7C52" w:rsidRDefault="00ED7C52" w:rsidP="00A80113">
      <w:pPr>
        <w:spacing w:after="0" w:line="240" w:lineRule="auto"/>
      </w:pPr>
      <w:r>
        <w:continuationSeparator/>
      </w:r>
    </w:p>
  </w:footnote>
  <w:footnote w:id="1">
    <w:p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7B02FF"/>
    <w:multiLevelType w:val="hybridMultilevel"/>
    <w:tmpl w:val="5238A39E"/>
    <w:lvl w:ilvl="0" w:tplc="D82A43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413456B"/>
    <w:multiLevelType w:val="hybridMultilevel"/>
    <w:tmpl w:val="DAE4D6FA"/>
    <w:lvl w:ilvl="0" w:tplc="EA16FE0A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0CA1"/>
    <w:multiLevelType w:val="hybridMultilevel"/>
    <w:tmpl w:val="50A41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3212"/>
    <w:multiLevelType w:val="hybridMultilevel"/>
    <w:tmpl w:val="7970538C"/>
    <w:lvl w:ilvl="0" w:tplc="B64AB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81C68C4"/>
    <w:multiLevelType w:val="hybridMultilevel"/>
    <w:tmpl w:val="ED380412"/>
    <w:lvl w:ilvl="0" w:tplc="07D61C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5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4B21"/>
    <w:rsid w:val="00001357"/>
    <w:rsid w:val="000225BC"/>
    <w:rsid w:val="000660D0"/>
    <w:rsid w:val="000901DF"/>
    <w:rsid w:val="000A52ED"/>
    <w:rsid w:val="000D2EB2"/>
    <w:rsid w:val="000F7E7F"/>
    <w:rsid w:val="00104397"/>
    <w:rsid w:val="00106B56"/>
    <w:rsid w:val="0019188F"/>
    <w:rsid w:val="001D1049"/>
    <w:rsid w:val="001D3D1C"/>
    <w:rsid w:val="001F6B64"/>
    <w:rsid w:val="00222838"/>
    <w:rsid w:val="002A423E"/>
    <w:rsid w:val="002C521F"/>
    <w:rsid w:val="002E362F"/>
    <w:rsid w:val="002E7CC3"/>
    <w:rsid w:val="00307D4E"/>
    <w:rsid w:val="003101E8"/>
    <w:rsid w:val="00322E43"/>
    <w:rsid w:val="003408F1"/>
    <w:rsid w:val="00354956"/>
    <w:rsid w:val="00371368"/>
    <w:rsid w:val="00372BD2"/>
    <w:rsid w:val="00374B21"/>
    <w:rsid w:val="003B3439"/>
    <w:rsid w:val="003B6747"/>
    <w:rsid w:val="003C3A87"/>
    <w:rsid w:val="003D5724"/>
    <w:rsid w:val="00436BF3"/>
    <w:rsid w:val="0048208E"/>
    <w:rsid w:val="004963F3"/>
    <w:rsid w:val="0049763E"/>
    <w:rsid w:val="004B103F"/>
    <w:rsid w:val="004C7FD0"/>
    <w:rsid w:val="004D097B"/>
    <w:rsid w:val="00502A50"/>
    <w:rsid w:val="00505E44"/>
    <w:rsid w:val="00546F07"/>
    <w:rsid w:val="00564C36"/>
    <w:rsid w:val="00582F58"/>
    <w:rsid w:val="005A228B"/>
    <w:rsid w:val="005B7591"/>
    <w:rsid w:val="00660273"/>
    <w:rsid w:val="0070374C"/>
    <w:rsid w:val="007060CC"/>
    <w:rsid w:val="00725250"/>
    <w:rsid w:val="00747C7F"/>
    <w:rsid w:val="00773789"/>
    <w:rsid w:val="0077488B"/>
    <w:rsid w:val="007A7604"/>
    <w:rsid w:val="008B3A80"/>
    <w:rsid w:val="0097361D"/>
    <w:rsid w:val="00993593"/>
    <w:rsid w:val="009B4225"/>
    <w:rsid w:val="009B458F"/>
    <w:rsid w:val="00A132C5"/>
    <w:rsid w:val="00A20E88"/>
    <w:rsid w:val="00A32AB1"/>
    <w:rsid w:val="00A5750A"/>
    <w:rsid w:val="00A664F0"/>
    <w:rsid w:val="00A735EF"/>
    <w:rsid w:val="00A762AC"/>
    <w:rsid w:val="00A80113"/>
    <w:rsid w:val="00AD2E37"/>
    <w:rsid w:val="00B32D7A"/>
    <w:rsid w:val="00B36B75"/>
    <w:rsid w:val="00B37BBC"/>
    <w:rsid w:val="00B40D97"/>
    <w:rsid w:val="00B76C5D"/>
    <w:rsid w:val="00B819E9"/>
    <w:rsid w:val="00BD1487"/>
    <w:rsid w:val="00BF6098"/>
    <w:rsid w:val="00C032C6"/>
    <w:rsid w:val="00C056D8"/>
    <w:rsid w:val="00C071D4"/>
    <w:rsid w:val="00C229F9"/>
    <w:rsid w:val="00C318E3"/>
    <w:rsid w:val="00C324E5"/>
    <w:rsid w:val="00C4043D"/>
    <w:rsid w:val="00C471BE"/>
    <w:rsid w:val="00C6403E"/>
    <w:rsid w:val="00C6618C"/>
    <w:rsid w:val="00C84805"/>
    <w:rsid w:val="00C8489D"/>
    <w:rsid w:val="00CB5E7E"/>
    <w:rsid w:val="00CF03FA"/>
    <w:rsid w:val="00D00489"/>
    <w:rsid w:val="00D06916"/>
    <w:rsid w:val="00D158D5"/>
    <w:rsid w:val="00D169BD"/>
    <w:rsid w:val="00D267EC"/>
    <w:rsid w:val="00D32189"/>
    <w:rsid w:val="00D709C8"/>
    <w:rsid w:val="00D93FA0"/>
    <w:rsid w:val="00DB5D08"/>
    <w:rsid w:val="00E34062"/>
    <w:rsid w:val="00E53144"/>
    <w:rsid w:val="00EA6925"/>
    <w:rsid w:val="00EC22D7"/>
    <w:rsid w:val="00EC7BC1"/>
    <w:rsid w:val="00ED7C52"/>
    <w:rsid w:val="00EE64A7"/>
    <w:rsid w:val="00F14A8B"/>
    <w:rsid w:val="00F30186"/>
    <w:rsid w:val="00F34921"/>
    <w:rsid w:val="00F5126F"/>
    <w:rsid w:val="00FA1B49"/>
    <w:rsid w:val="00FA621A"/>
    <w:rsid w:val="00FA6A0E"/>
    <w:rsid w:val="00FC782D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6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Gabrysia</cp:lastModifiedBy>
  <cp:revision>49</cp:revision>
  <dcterms:created xsi:type="dcterms:W3CDTF">2016-08-31T10:44:00Z</dcterms:created>
  <dcterms:modified xsi:type="dcterms:W3CDTF">2021-09-20T15:28:00Z</dcterms:modified>
</cp:coreProperties>
</file>