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1" w:rsidRPr="00321AF3" w:rsidRDefault="00036671" w:rsidP="00036671">
      <w:pPr>
        <w:pStyle w:val="rozdzial"/>
        <w:ind w:left="0" w:firstLine="0"/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</w:pP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position w:val="0"/>
          <w:sz w:val="24"/>
          <w:szCs w:val="24"/>
        </w:rPr>
        <w:tab/>
      </w:r>
      <w:r w:rsidR="00DB4701" w:rsidRPr="00321AF3">
        <w:rPr>
          <w:rFonts w:ascii="Times New Roman" w:hAnsi="Times New Roman" w:cs="Times New Roman"/>
          <w:bCs w:val="0"/>
          <w:position w:val="0"/>
          <w:sz w:val="24"/>
          <w:szCs w:val="24"/>
        </w:rPr>
        <w:t>W</w:t>
      </w:r>
      <w:r w:rsidR="00824359" w:rsidRPr="00321AF3">
        <w:rPr>
          <w:rFonts w:ascii="Times New Roman" w:hAnsi="Times New Roman" w:cs="Times New Roman"/>
          <w:bCs w:val="0"/>
          <w:position w:val="0"/>
          <w:sz w:val="24"/>
          <w:szCs w:val="24"/>
        </w:rPr>
        <w:t>ymagania p</w:t>
      </w:r>
      <w:r w:rsidR="00DB4701" w:rsidRPr="00321AF3">
        <w:rPr>
          <w:rFonts w:ascii="Times New Roman" w:hAnsi="Times New Roman" w:cs="Times New Roman"/>
          <w:bCs w:val="0"/>
          <w:position w:val="0"/>
          <w:sz w:val="24"/>
          <w:szCs w:val="24"/>
        </w:rPr>
        <w:t>rogramowe na poszczególne oceny z fizyki</w:t>
      </w:r>
      <w:r w:rsidR="00DB4701" w:rsidRPr="00321AF3"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  <w:t xml:space="preserve"> </w:t>
      </w:r>
    </w:p>
    <w:p w:rsidR="00B92CD6" w:rsidRPr="00321AF3" w:rsidRDefault="00DB4701" w:rsidP="00DB4701">
      <w:pPr>
        <w:pStyle w:val="rozdzial"/>
        <w:jc w:val="center"/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</w:pPr>
      <w:r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>przygotowane na podstawie treści zawartych w podstawie programowej, programie nauczani</w:t>
      </w:r>
      <w:r w:rsidR="008E5331"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a, podręczniku dla klasy ósmej </w:t>
      </w:r>
      <w:r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szkoły podstawowej </w:t>
      </w:r>
      <w:r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br/>
        <w:t>"Spotkania z fizyką" Grażyny Francuz - Ornat,</w:t>
      </w:r>
      <w:r w:rsidR="00967F0C"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 Teresy Kulawik, Marii Nowotny - </w:t>
      </w:r>
      <w:r w:rsidR="002F059C"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Różańskiej </w:t>
      </w:r>
      <w:r w:rsidRPr="00321AF3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>oraz propozycji przedmiotowego systemu ocenia Teresy Szalewskiej.</w:t>
      </w:r>
    </w:p>
    <w:p w:rsidR="00DB4701" w:rsidRPr="00321AF3" w:rsidRDefault="00DB4701" w:rsidP="00824359">
      <w:pPr>
        <w:pStyle w:val="rozdzial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3934"/>
        <w:gridCol w:w="3934"/>
        <w:gridCol w:w="3934"/>
      </w:tblGrid>
      <w:tr w:rsidR="00902585" w:rsidRPr="00321AF3" w:rsidTr="00036671">
        <w:trPr>
          <w:trHeight w:val="60"/>
          <w:tblHeader/>
        </w:trPr>
        <w:tc>
          <w:tcPr>
            <w:tcW w:w="39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B46E86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E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dopuszczający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B46E86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E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dostateczny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B46E86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E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dobry</w:t>
            </w:r>
          </w:p>
        </w:tc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B46E86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6E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bardzo dobry</w:t>
            </w:r>
          </w:p>
        </w:tc>
      </w:tr>
      <w:tr w:rsidR="009C60D0" w:rsidRPr="00321AF3" w:rsidTr="00036671">
        <w:trPr>
          <w:trHeight w:val="113"/>
        </w:trPr>
        <w:tc>
          <w:tcPr>
            <w:tcW w:w="15735" w:type="dxa"/>
            <w:gridSpan w:val="4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B46E86" w:rsidRDefault="008E5331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86">
              <w:rPr>
                <w:rFonts w:ascii="Times New Roman" w:hAnsi="Times New Roman" w:cs="Times New Roman"/>
                <w:b/>
                <w:sz w:val="20"/>
                <w:szCs w:val="20"/>
              </w:rPr>
              <w:t>I. ELEKTROSTATYKA</w:t>
            </w:r>
          </w:p>
        </w:tc>
      </w:tr>
      <w:tr w:rsidR="008E5331" w:rsidRPr="00764AC2" w:rsidTr="00036671">
        <w:trPr>
          <w:trHeight w:val="567"/>
        </w:trPr>
        <w:tc>
          <w:tcPr>
            <w:tcW w:w="3933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8E5331" w:rsidRPr="00321AF3" w:rsidRDefault="003F509F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informuje, czym zajmuje się ele</w:t>
            </w:r>
            <w:r w:rsidR="008E5331" w:rsidRPr="00321AF3">
              <w:rPr>
                <w:rFonts w:ascii="Times New Roman" w:hAnsi="Times New Roman" w:cs="Times New Roman"/>
                <w:sz w:val="16"/>
                <w:szCs w:val="16"/>
              </w:rPr>
              <w:t>ktrostatyka; wskazuje przykłady elektryzowania ciał w otaczającej rzeczywistości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ładunku elektrycznego; rozróżnia dwa rodzaje ładunków elektrycznych (dodatnie i ujemne)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wyjaśnia, z czego składa się atom; przedstawia model budowy atomu na schematycznym rysunku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</w:t>
            </w:r>
            <w:r w:rsidR="003F509F" w:rsidRPr="00321AF3">
              <w:rPr>
                <w:rFonts w:ascii="Times New Roman" w:hAnsi="Times New Roman" w:cs="Times New Roman"/>
                <w:sz w:val="16"/>
                <w:szCs w:val="16"/>
              </w:rPr>
              <w:t>ługuje się pojęciami: przewodni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ka jako substancji, w której łatwo mogą się przemieszczać ładunki elektryczne, i izolatora jako substancji, w której ładunki elektryczne nie mogą się przemieszczać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odróżnia przewodniki od izolatorów; wskazuje ich przykłady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układu izolowanego; podaje zasadę zachowania ładunku elektrycznego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 dla opisywane-go zjawiska lub problemu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współpracuje w zespole podczas przeprowadzania obserwacji i do-świadczeń, przestrzegając zasad bezpieczeństwa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(bardzo łatwe) zadania dotyczące treści rozdziału Elektrostatyka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demonstruje zjawiska elektryzowania przez potarcie lub dotyk oraz wzajemne oddziaływanie ciał naelektryzowanych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sposoby elektryzowania ciał przez potarcie i dotyk; informuje, że te zjawiska polegają na przemieszczaniu się elektronów; ilustruje to na przykładach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jakościowo oddziaływanie ładunków jednoimiennych i różnoimiennych; podaje przykłady oddziaływań elektrostatycznych w otaczającej rzeczywistości i ich zastosowań (poznane na lekcji)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ładunku elementarnego; podaje symbol ładunku elementarnego oraz wartość: e ≈ 1,6 · 10–19 C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ładunku elektrycznego jako wielokrotności ładunku elementarnego; stosuje jednostkę ładunku (1 C)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wyjaśnia na przykładach, kiedy ciało jest naładowane dodatnio, a kiedy jest naładowane ujemnie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jonu; wyjaśnia, kiedy powstaje jon dodatni, a kiedy – jon ujemny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odróżnia przewodniki od izolatorów; wskazuje ich przykłady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informuje, że dobre przewodniki elektryczności są również dobrymi przewodnikami ciepła; wymienia przykłady zastosowań przewodników i izolatorów w otaczającej rzeczywistości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stosuje zasadę zachowania ładunku elektrycznego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budowę oraz zasadę działania elektroskopu; posługuje się elektroskopem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opisuje przemieszczanie się ładunków w przewodnikach pod wpływem oddziaływania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ładunku zewnętrznego (indukcja elektrostatyczna)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podaje przykłady skutków i wykorzystania indukcji elektrostatycznej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doświadczenie ilustrujące elektryzowanie ciał przez pocieranie oraz oddziaływanie ciał naelektryzowanych,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doświadczenie wykazujące, że przewodnik można naelektryzować,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elektryzowanie ciał przez zbliżenie ciała naelektryzowanego,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korzystając z ich opisów i przestrzegając zasad bezpieczeństwa; opisuje przebieg przeprowadzonego doświadczenia (wyróżnia kluczowe kroki i sposób postępowania, wyjaśnia rolę użytych przyrządów, przedstawia wyniki i formułuje wnioski na podstawie tych wyników)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zadania dotyczące treści rozdziału Elektrostatyka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wskazuje przykłady oddziaływań elektro-statycznych w otaczającej rzeczywistości i ich zastosowań (inne niż poznane na lekcji)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budowę i zastosowanie maszyny elektrostatycznej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porównuje oddziaływania elektrostatyczne i grawitacyjne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wykazuje, że 1 C jest bardzo dużym ładunkiem elektrycznym (zawiera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6,24 · 1018 ładunków elementarnych: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br/>
              <w:t>1 C = 6,24 · 1018e)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6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764A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analizuje tzw. szereg </w:t>
            </w:r>
            <w:proofErr w:type="spellStart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tryboelektryczny</w:t>
            </w:r>
            <w:proofErr w:type="spellEnd"/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zadania z wykorzystaniem zależności, że każdy ładunek elektryczny jest wiel</w:t>
            </w:r>
            <w:r w:rsidR="00C73F2C">
              <w:rPr>
                <w:rFonts w:ascii="Times New Roman" w:hAnsi="Times New Roman" w:cs="Times New Roman"/>
                <w:sz w:val="16"/>
                <w:szCs w:val="16"/>
              </w:rPr>
              <w:t>okrotnością ładunku elementarne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go; przelicza </w:t>
            </w:r>
            <w:proofErr w:type="spellStart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, przeprowadza obliczenia i zapisuje wynik zgodnie z zasadami zaokrąglania, z zachowaniem liczby cyfr znaczących wynikającej z danych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elektronów swobodnych; wykazuje, że w metalach znajdują się elektrony swobodne, a w izolatorach elektrony są związane z atomami; na tej podstawie uzasadnia podział substancji na przewodniki i izolatory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</w:t>
            </w:r>
            <w:r w:rsidR="00036671">
              <w:rPr>
                <w:rFonts w:ascii="Times New Roman" w:hAnsi="Times New Roman" w:cs="Times New Roman"/>
                <w:sz w:val="16"/>
                <w:szCs w:val="16"/>
              </w:rPr>
              <w:t>a wyniki obserwacji przeprowadz</w:t>
            </w:r>
            <w:r w:rsidR="00062CD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nych doświadczeń związanych z elektryzowaniem przewodników; uzasadnia na przykładach, że przewodnik można naelektryzować wtedy, gdy odizoluje się go od ziemi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wyjaśnia, na czym polega uziemienie ciała naelektryzowanego i zobojętnienie zgromadzonego na nim ładunku elektrycznego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działanie i zastosowanie piorunochronu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projektuje i przeprowadza: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doświadczenie ilustrujące właściwości ciał naelektryzowanych,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doświadczenie ilustrujące skutki indukcji elektrostatycznej,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krytycznie ocenia ich wyniki; wskazuje czynniki istotne i nieistotne dla wyników doświadczeń; formułuje wnioski na podstawie wyników doświadczeń</w:t>
            </w:r>
          </w:p>
          <w:p w:rsidR="003F509F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zadania bardziej złożone, ale typowe, dotyczące treści rozdziału Elektrostatyka</w:t>
            </w:r>
          </w:p>
          <w:p w:rsidR="008E5331" w:rsidRPr="00321AF3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 tym popularnonaukowych) dotyczących treści rozdziału Elektrostatyka (w szczególności tekstu: Gdzie wykorzystuje się elektryzowanie ciał)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949A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3F509F" w:rsidRPr="00321AF3" w:rsidRDefault="003F509F" w:rsidP="003F509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C73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</w:t>
            </w:r>
            <w:r w:rsidR="00C73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ę pojęciem dipolu elektrycznego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do wyjaśnienia skutków indukcji elektrostatycznej</w:t>
            </w:r>
          </w:p>
          <w:p w:rsidR="003F509F" w:rsidRPr="00321AF3" w:rsidRDefault="003F509F" w:rsidP="003F509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realizuje własny projekt dotyczący treści rozdziału Elektrostatyka</w:t>
            </w:r>
          </w:p>
          <w:p w:rsidR="008E5331" w:rsidRPr="00321AF3" w:rsidRDefault="003F509F" w:rsidP="003F509F">
            <w:pPr>
              <w:pStyle w:val="tabelapunktytabel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zadania złożone, nietypowe, dotyczące treści rozdziału Elektrostatyka</w:t>
            </w:r>
          </w:p>
        </w:tc>
      </w:tr>
      <w:tr w:rsidR="009C60D0" w:rsidRPr="00321AF3" w:rsidTr="00036671">
        <w:trPr>
          <w:trHeight w:val="208"/>
        </w:trPr>
        <w:tc>
          <w:tcPr>
            <w:tcW w:w="15735" w:type="dxa"/>
            <w:gridSpan w:val="4"/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67A42" w:rsidRDefault="008E5331" w:rsidP="003F509F">
            <w:pPr>
              <w:pStyle w:val="tabelatresc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PRĄD ELEKTRYCZNY</w:t>
            </w:r>
          </w:p>
        </w:tc>
      </w:tr>
      <w:tr w:rsidR="008E5331" w:rsidRPr="00764AC2" w:rsidTr="006962ED">
        <w:trPr>
          <w:trHeight w:val="3209"/>
        </w:trPr>
        <w:tc>
          <w:tcPr>
            <w:tcW w:w="3933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określa umowny kierunek przepływu prądu elektrycznego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doświadczenie modelowe ilustrujące, czym jest natężenie prądu, korzystając z jego opisu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natężenia prądu wraz z jego jednostką (1 A)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obwodu elektrycznego; podaje warunki przepływu prądu elektrycznego w obwodzie elektrycznym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wymienia elementy prostego obwodu elektrycznego: źródło energii elektrycznej, odbiornik (np. żarówka, opornik), przewody, wyłącznik, mierniki (amperomierz, woltomierz); rozróżnia symbole graficzne tych elementów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wymienia przyrządy służące do pomiaru napięcia elektrycznego i natężenia prądu elektrycznego; wyjaśnia, jak włącza się je do obwodu elektrycznego (amperomierz szeregowo, woltomierz równolegle)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wymienia formy energii, na jakie jest zamieniana energia elektryczna; wymienia źródła energii elektrycznej i odbiorniki; podaje ich przykłady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wyjaśnia, na czym polega zwarcie; opisuje rolę izolacji i bezpieczników przeciążeniowych w domowej sieci elektrycznej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warunki bezpiecznego korzystania z energii elektrycznej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 dla opisywanego zjawiska lub problemu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na podstawie danych z tabeli lub na podstawie wykresu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współpracuje w zespole podczas przeprowadzania obserwacji i do-świadczeń, przestrzegając zasad bezpieczeństwa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(bardzo łatwe) zadania dotyczące treści rozdziału Prąd elektryczny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przepływ prądu w obwodach jako ruch elektronów swobodnych albo jonów w przewodnikach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stosuje w obliczeniach związek między natężeniem prądu a ładunkiem i czasem jego przepływu przez poprzeczny przekrój przewodnika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rozróżnia sposoby łączenia elementów obwodu elektrycznego: szeregowy i równoległy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rysuje schematy obwodów elektrycznych składających się z jednego źródła energii, jednego odbiornika, mierników i wyłączników; posługuje się symbolami graficznymi tych elementów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oporu elektrycznego jako własnością przewodnika; posługuje się jednostką oporu (1 Ω).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stosuje w obliczeniach związek między napięciem a natężeniem prądu i oporem elektrycznym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przelicza energię elektryczną wyrażoną w kilowatogodzinach na dżule i odwrotnie; oblicza zużycie energii elektrycznej dowolnego odbiornika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mocy znamionowej; analizuje i porównuje dane na tabliczkach znamionowych różnych urządzeń elektrycznych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skutki działania prądu na organizm człowieka i inne organizmy żywe; wskazuje zagrożenia porażeniem prądem elektrycznym; podaje podstawowe zasady udzie- lania pierwszej pomocy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skutki przerwania dostaw energii elektrycznej do urządzeń o kluczowym znaczeniu oraz rolę zasilania awaryjnego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doświadczenie wykazujące przepływ ładunków przez przewodniki,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łączy według podanego schematu obwód elektryczny składający się ze źródła (baterii), odbiornika (żarówki), amperomierza i woltomierza,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wyznacza moc żarówki zasilanej z baterii za pomocą woltomierza i amperomierza,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korzystając z ich opisów i przestrzegając zasad bezpieczeństwa; odczytuje wskazania mierników; opisuje przebieg przeprowadzonego doświadczenia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(wyróżnia kluczowe kroki i sposób postępowania, wskazuje rolę użytych przyrządów, przedstawia wyniki doświadczenia lub przeprowadza obliczenia i zapisuje wynik zgodnie z zasadami zaokrąglania, z zachowaniem liczby cyfr znaczących wynikającej z dokładności pomiarów, formułuje wnioski na podstawie tych wyników)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zadania (lub problemy) dotyczące treści rozdziału Prąd elektryczny (rozpoznaje proporcjonalność prostą na podstawie wykresu, przelicza wielokrotności i </w:t>
            </w:r>
            <w:proofErr w:type="spellStart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czasu, przeprowadza obliczenia i zapisuje wynik zgodnie z zasadami zaokrąglania, z zachowaniem liczby cyfr znaczących wynikającej z danych)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8E5331" w:rsidRPr="00321AF3" w:rsidRDefault="0097361C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porównuje oddziaływania elektro</w:t>
            </w:r>
            <w:r w:rsidR="008E5331"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statyczne i grawitacyjne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porównuje ruch swobodnych elektronów w przewodniku z ruchem elektronów wtedy, gdy do końców przewodnika podłączymy źródło napięcia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rozróżnia węzły i gałęzie; wskazuje je w obwodzie elektrycznym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doświadczalnie wyznacza opór przewodnika przez pomiary napięcia na jego końcach oraz natężenia pł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y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stosuje w obliczeniach zależność oporu elektryczn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go przewodnika od jego długości, pola przekroju p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przecznego i rodzaju materiału, z jakiego jest wykon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ny; przeprowadza obliczenia i zapisuje wynik zgodnie z zasadami zaokrąglania, z zachowaniem liczby cyfr znaczących wynikającej z dokładności danych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zależność napięcia od czasu w przewodach doprowadzających prąd do mieszkań; posługuje się pojęciem napięcia skutecznego; wyjaśnia rolę zasil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czy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stwierdza, że elektrownie wytwarzają prąd przemie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ny, który do mieszkań jest dostarczany pod napięciem 230 V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(lub problemy) bardziej złożone, dotyczące treści rozdziału Prąd elektryczny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informacjami pochodzącymi z analizy przeczytanych tekstów (w tym popularnonaukowych) dotyczących treści rozdziału Prąd elektryczny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realizuje projekt: Żarówka czy świetlówka (opisany w podręczniku)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określa umowny kierunek przepływu prądu elektryc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nego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przeprowadza doświadczenie modelowe ilustrujące, czym jest natężenie prądu, korzystając z jego opisu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pojęciem natężenia prądu wraz z jego jednostką (1 A)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pojęciem obwodu elektrycznego; podaje warunki przepływu prądu elektrycznego w obwodzie elektrycznym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wymienia elementy prostego obwodu elektrycznego: źródło energii elektrycznej, odbiornik (np. żarówka, opornik), przewody, wyłącznik, mierniki (amper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mierz, woltomierz); rozróżnia symbole graficzne tych elementów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wymienia przyrządy służące do pomiaru napięcia elektrycznego i natężenia prądu elektrycznego; wyj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śnia, jak włącza się je do obwodu elektrycznego (a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</w:t>
            </w:r>
            <w:r w:rsid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pero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mierz szeregowo, woltomierz równolegle)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wymienia formy energii, na jakie jest zamieniana energia elektryczna; wymienia źródła energii ele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k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trycznej i odbiorniki; podaje ich przykłady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wyjaśnia, na czym polega zwarcie; opisuje rolę izolacji i bezpieczników przeciążeniowych w domowej sieci elektrycznej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warunki bezpiecznego korzystania z energii elektrycznej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wyodrębnia z tekstów, tabel i rysunków informacje kluczowe dla opisywanego zjawiska lub problemu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rozpoznaje zależność rosnącą bądź malejącą na po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stawie danych z tabeli lub na podstawie wykresu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współpracuje w zespole podczas przeprowadzania obserwacji i doświadczeń, przestrzegając zasad be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pieczeństwa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proste (bardzo łatwe) zadania dotyczące treści rozdziału Prąd elektryczny</w:t>
            </w:r>
          </w:p>
        </w:tc>
      </w:tr>
      <w:tr w:rsidR="005222FB" w:rsidRPr="00321AF3" w:rsidTr="00036671">
        <w:trPr>
          <w:trHeight w:val="113"/>
        </w:trPr>
        <w:tc>
          <w:tcPr>
            <w:tcW w:w="15735" w:type="dxa"/>
            <w:gridSpan w:val="4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67A42" w:rsidRDefault="008E5331" w:rsidP="003F509F">
            <w:pPr>
              <w:pStyle w:val="tabelatresctabel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MAGNETYZM</w:t>
            </w:r>
          </w:p>
        </w:tc>
      </w:tr>
      <w:tr w:rsidR="008E5331" w:rsidRPr="00764AC2" w:rsidTr="00036671">
        <w:trPr>
          <w:trHeight w:val="397"/>
        </w:trPr>
        <w:tc>
          <w:tcPr>
            <w:tcW w:w="3933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nazywa bieguny magnesów stałych, opisuje oddziaływanie między nimi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demonstruje zachowanie się igły magnetycznej w obecności magnesu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zachowanie się igły magnetycznej w otoczeniu prostoliniowego przewodnika z prądem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zwojnicy; stwierdza, że zwojnica, przez którą płynie prąd elektryczny, zachowuje się jak magnes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wskazuje oddziaływanie magnetyczne jako podstawę działania silników elektrycznych; podaje przykłady wykorzystania silników elektrycznych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wyodrębnia z tekstów i ilustracji </w:t>
            </w:r>
            <w:r w:rsidR="003F509F" w:rsidRPr="00321AF3">
              <w:rPr>
                <w:rFonts w:ascii="Times New Roman" w:hAnsi="Times New Roman" w:cs="Times New Roman"/>
                <w:sz w:val="16"/>
                <w:szCs w:val="16"/>
              </w:rPr>
              <w:t>informacje kluczowe dla opisywa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nego zjawiska lub problemu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współpracuje w zespole podczas przeprowadzania obserwacji i doświadczeń, przestrzegając zasad bezpieczeństwa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(bardzo łatwe) zadania dotyczące treści rozdziału Magnetyzm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3F509F">
            <w:pPr>
              <w:pStyle w:val="tabelapunktytabela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opisuje na przykładzie żelaza oddziaływanie magnesów na materiały magnetyczne; stwierdza, że w pobliżu magnesu każdy kawałek żelaza staje się magnesem (namagnesowuje się), a przedmioty </w:t>
            </w:r>
            <w:proofErr w:type="spellStart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wyko-nane</w:t>
            </w:r>
            <w:proofErr w:type="spellEnd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 z ferromagnetyku wzmacniają oddziaływanie magnetyczne magnesu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podaje przykłady wykorzystania oddziaływania magnesów na materiały magnetyczne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właściwości ferromagnetyków; podaje przykłady ferromagnetyków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doświadczenie Oersteda; podaje wnioski wynikające z tego doświadczenia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demonstruje zjawisko oddziaływania przewodnika z prądem na igłę magnetyczną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wzajemne oddziaływanie przewodników, przez które płynie prąd elektryczny, i magnesu trwałego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opisuje jakościowo wzajemne oddziaływanie dwóch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przewodników, przez które płynie prąd elektryczny (wyjaśnia, kiedy przewodniki się przyciągają, a kiedy odpychają)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budowę i działanie elektromagnesu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wzajemne oddziaływanie elektro-magnesów i magnesów; podaje przykłady zastosowania elektromagnesów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siły magnetycznej (elektrodynamicznej); opisuje jakościowo, od czego ona zależy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bada wzajemne oddziaływanie magnesów oraz oddziaływanie magnesów na żelazo i inne materiały magnetyczne,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bada zachowanie igły magnetycznej w otoczeniu prostoliniowego przewodnika z prądem,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bada oddziaływania magnesów trwałych i przewodników z prądem oraz wzajemne oddziaływanie przewodników z prądem,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bada zależność magnetycznych właściwości zwojnicy od obecności w niej rdzenia z ferromagnetyku oraz liczby zwojów i natężenia prądu płynącego przez zwoje, 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zadania (lub problemy) dotyczące treści rozdziału Magnetyzm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porównuje oddziaływania elektrostatyczne i magnetyczne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wyjaśnia, na czym polega namagnesowanie ferrom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gnetyku; posługuje się pojęciem domen magnetyc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nych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stwierdza, że linie, wzdłuż których igła kompasu lub opiłki układają się wokół prostoliniowego przewodn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i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ka z prą-dem, mają kształt współśrodkowych okręgów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sposoby wyznaczania biegunowości magn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tycznej przewodnika kołowego i zwojnicy (reguła śr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u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by prawoskrętnej, reguła prawej dłoni, na podstawie ułożenia strzałek oznaczających kierunek prądu – m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toda liter S i N); stosuje wybrany sposób wyznaczania biegunowości przewodnika kołowego lub zwojnicy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działanie dzwonka elektro-magnetycznego lub zamka elektrycznego, korzystając ze schematu prze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stawiającego jego budowę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7055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wyjaśnia, co to są paramagnetyki i diamagnetyki; podaje ich przykłady; przeprowadza doświadczenie wykazujące oddziaływanie magnesu na diamagnetyk, korzystając z jego opisu; formułuje wniosek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ustala kierunek i zwrot działania siły magnetycznej na podstawie reguły lewej dłoni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2F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357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budowę silnika elektrycznego prądu stałego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przeprowadza doświadczenia:</w:t>
            </w:r>
          </w:p>
          <w:p w:rsidR="008E5331" w:rsidRPr="00321AF3" w:rsidRDefault="008E5331" w:rsidP="00FE7EFC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</w:t>
            </w:r>
            <w:r w:rsid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emonstruje działanie siły magne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tycznej, bada, </w:t>
            </w:r>
            <w:r w:rsid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br/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od czego zależą jej wartość i zwrot,</w:t>
            </w:r>
          </w:p>
          <w:p w:rsidR="008E5331" w:rsidRPr="00321AF3" w:rsidRDefault="008E5331" w:rsidP="00FE7EFC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demonstruje zasadę działania silnika elektrycznego prądu stałego,</w:t>
            </w:r>
          </w:p>
          <w:p w:rsidR="008E5331" w:rsidRPr="00321AF3" w:rsidRDefault="008E5331" w:rsidP="004D0776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korzystając z ich opisu i przestrzegając zasad bezpi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czeństwa; formułuje wnioski na podstawie wyników przeprowadzonych doświadczeń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(lub problemy) bardziej złożone dotyczące treści rozdziału Magnetyzm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informacjami pochodzącymi z analizy przeczytanych tekstów (w tym popularnonaukowych) dotyczących treści rozdziału Magnetyzm (w tym te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k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stu: Właściwości magnesów i ich zastosowania 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mieszczonego w podręczniku)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321AF3" w:rsidRDefault="008E5331" w:rsidP="008E5331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projektuje i buduje elektromagnes (inny niż opisany w podręczniku); demonstruje jego działanie, przestrz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gając zasad bezpieczeństwa</w:t>
            </w:r>
          </w:p>
          <w:p w:rsidR="008E5331" w:rsidRPr="00321AF3" w:rsidRDefault="008E5331" w:rsidP="00FE7EFC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złożone, nietypowe (lub problemy) dotyczące treści rozdziału Magnetyzm (w tym związ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ne z analizą schematów urządzeń zawierających ele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k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tromagnesy)</w:t>
            </w:r>
          </w:p>
          <w:p w:rsidR="008E5331" w:rsidRPr="00321AF3" w:rsidRDefault="008E5331" w:rsidP="00FE7EFC">
            <w:pPr>
              <w:pStyle w:val="tabelapunktytabel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realizuje własny projekt związany z treścią rozdziału Magnetyzm</w:t>
            </w:r>
          </w:p>
        </w:tc>
      </w:tr>
      <w:tr w:rsidR="008E5331" w:rsidRPr="00321AF3" w:rsidTr="00036671">
        <w:trPr>
          <w:trHeight w:val="230"/>
        </w:trPr>
        <w:tc>
          <w:tcPr>
            <w:tcW w:w="157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331" w:rsidRPr="00A8628A" w:rsidRDefault="004D0776" w:rsidP="00791A66">
            <w:pPr>
              <w:pStyle w:val="tabeladzial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A862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DRGANIA i FALE</w:t>
            </w:r>
          </w:p>
        </w:tc>
      </w:tr>
      <w:tr w:rsidR="004D0776" w:rsidRPr="00764AC2" w:rsidTr="00036671">
        <w:trPr>
          <w:trHeight w:val="397"/>
        </w:trPr>
        <w:tc>
          <w:tcPr>
            <w:tcW w:w="3933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ruch okresowy wahadła; wskazuje położenie równowagi i amplitudę tego ruchu; podaje przykłady ruchu okresowego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pojęciami okresu i częstotliwości wraz z ich jednostka-mi do opisu ruchu okresowego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wyznacza amplitudę i okres drgań na podstawie wykresu zależności położenia od czasu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wskazuje drgające ciało jako źródło fali mechanicznej; posługuje się pojęciami: amplitudy, okresu, częstotliwości i długości fali do opisu fal; podaje przykłady fal mechanicznych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stwierdza, że źródłem dźwięku jest drgające ciało, a do jego rozchodzenia się potrzebny jest ośrodek (dźwięk nie rozchodzi się w próżni); podaje przykłady źródeł dźwięków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stwierdza, że fale dźwiękowe można opisać za pomocą tych samych związków między długością, prędkością, częstotliwością i okresem fa</w:t>
            </w:r>
            <w:r w:rsidR="005F66DA">
              <w:rPr>
                <w:rFonts w:ascii="Times New Roman" w:hAnsi="Times New Roman" w:cs="Times New Roman"/>
                <w:sz w:val="16"/>
                <w:szCs w:val="16"/>
              </w:rPr>
              <w:t>li, jak w przypadku fal mechani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cznych; porównuje wartości prędkości fal dźwiękowych w różnych ośrodkach, korzystając z tabeli tych wartości</w:t>
            </w:r>
          </w:p>
          <w:p w:rsidR="004D0776" w:rsidRPr="00321AF3" w:rsidRDefault="005F66DA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wymienia rodzaje fal elektromag</w:t>
            </w:r>
            <w:r w:rsidR="004D0776" w:rsidRPr="00321AF3">
              <w:rPr>
                <w:rFonts w:ascii="Times New Roman" w:hAnsi="Times New Roman" w:cs="Times New Roman"/>
                <w:sz w:val="16"/>
                <w:szCs w:val="16"/>
              </w:rPr>
              <w:t>netycznych: radiowe, mikrofale, promieniowanie podczerwone, światło widzialne, promieniowanie nadfioletowe, rentgenowskie i gamma; podaje przykłady ich zastosowania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ruch drgający ciężarka zawieszonego na sprężynie lub nici; wskazuje położenie równo-wagi i amplitudę drgań,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powstawanie fali na sznurze i wodzie,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wytwarza dźwięki i wykazuje, że do rozchodzenia się dźwięku potrzebny jest ośrodek,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wytwarza dźwięki; bada jakościowo zależność ich wysokości od częstotliwości drgań i zależność ich głośności od amplitudy drgań,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korzystając z ich opisów; opisuje przebieg przeprowadzonego do-świadczenia, przedstawia wyniki i formułuje wnioski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wyodrębnia z tekstów, tabel i ilustracji informacje kluczowe dla opisywanego zjawiska lub problemu; rozpoznaje zależność rosnącą i zależność malejącą na podstawie danych z tabeli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współpracuje w zespole podczas </w:t>
            </w:r>
            <w:r w:rsidR="008B4D56">
              <w:rPr>
                <w:rFonts w:ascii="Times New Roman" w:hAnsi="Times New Roman" w:cs="Times New Roman"/>
                <w:sz w:val="16"/>
                <w:szCs w:val="16"/>
              </w:rPr>
              <w:t>przeprowadzania obserwacji i do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świadczeń, przestrzegając zasad bezpieczeństwa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rozwiązuje proste (bardzo łatwe) zadania dotyczące treści rozdziału Drgania i fale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ruch drgający (drgania) ciała pod wpływem siły sprężystości; wskazuje położenie równowagi i amplitudę drgań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częstotliwości jako liczbą pełnych drgań (wahnięć) wykonanych w jednostce czasu 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) i na tej podstawie określa jej jednostkę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1 Hz=</m:t>
              </m:r>
              <m:f>
                <m:fPr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s</m:t>
                  </m:r>
                </m:den>
              </m:f>
            </m:oMath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); stosuje w obliczeniach związek między częstotliwością a okresem drgań (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wyznacza okres i często</w:t>
            </w:r>
            <w:r w:rsidR="005F66DA">
              <w:rPr>
                <w:rFonts w:ascii="Times New Roman" w:hAnsi="Times New Roman" w:cs="Times New Roman"/>
                <w:sz w:val="16"/>
                <w:szCs w:val="16"/>
              </w:rPr>
              <w:t>tli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wość w ruchu okresowym (wahadła i ciężarka zawieszonego na sprężynie);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analizuje jakościowo przemiany energii kinetycznej i energii potencjalnej sprężystości w ruchu drgającym; podaje przykłady przemian energii podczas drgań zachodzących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przedstawia na schematycznym rysunku wykres zależności położenia od czasu w ruchu drgającym; zaznacza na nim amplitudę i okres drgań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rozchodzenie się fali mechanicznej jako proces przekazywania energii bez przenoszenia materii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v=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f</m:t>
              </m:r>
            </m:oMath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66D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(lub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stosuje w obliczeniach związki między okresem , częstotliwością i długością fali wraz z ich jednostkami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demonstruje dźwięki o różnych częstotliwościach z wykorzystaniem drgającego przedmiotu lub instrumentu muzycznego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357FFA">
              <w:rPr>
                <w:rFonts w:ascii="Times New Roman" w:hAnsi="Times New Roman" w:cs="Times New Roman"/>
                <w:sz w:val="16"/>
                <w:szCs w:val="16"/>
              </w:rPr>
              <w:t xml:space="preserve"> mechanizm powstawania i rozcho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dzenia się fal dźwiękowych w powietrzu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pojęciami energii i natężenia fali; opisuje jakościowo związek między energią fali a amplitudą fali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opisuje jakościowo związki między wysokością dźwięku a częstotliwością fali i między natężeniem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dźwięku (głośnością) a energią fali i amplitudą fali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rozróżnia dźwięki słyszalne, ultradźwięki i infradźwięki; podaje przykłady ich źródeł i zastosowania; opisuje szkodliwość hałasu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doświadczalnie obserwuje oscylogramy dźwięków z wykorzystaniem różnych technik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stwie</w:t>
            </w:r>
            <w:r w:rsidR="005F66DA">
              <w:rPr>
                <w:rFonts w:ascii="Times New Roman" w:hAnsi="Times New Roman" w:cs="Times New Roman"/>
                <w:sz w:val="16"/>
                <w:szCs w:val="16"/>
              </w:rPr>
              <w:t>rdza, że źródłem fal elektromag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netycznych są drgające ładunki elektryczne oraz prąd, którego natężenie zmienia się w czasie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poszczególne rodzaje fal elekt</w:t>
            </w:r>
            <w:r w:rsidR="005F66DA">
              <w:rPr>
                <w:rFonts w:ascii="Times New Roman" w:hAnsi="Times New Roman" w:cs="Times New Roman"/>
                <w:sz w:val="16"/>
                <w:szCs w:val="16"/>
              </w:rPr>
              <w:t>romagnetycznych; podaje odpowia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dające im długości i częstotliwości fal, korzystając z diagramu przedstawiającego widmo fal elektromagnetycznych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zadania (lub problemy) dotyczące treści rozdziału Drgania i fale (przelicza wielokrotności i </w:t>
            </w:r>
            <w:proofErr w:type="spellStart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czasu, przeprowadza obliczenia i zapisuje wynik zgodnie z zasadami zaokrąglania, z zachowaniem liczby cyfr znaczących wynikającej z danych)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pojęciami: wahadła mat</w:t>
            </w:r>
            <w:r w:rsidR="0006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ematycznego, wahadła sprężynowe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go, częstotliwości drgań wł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snych; odróżnia wahadło matematyczne od wahadła sprężynowego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analizuje wykresy zależności położenia od czasu w ruchu drgającym; na podstawie tych wykresów p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równuje drgania ciał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analizuje wykres fali; wskazuje oraz wyznacza jej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długość i amplitudę; porównuje fale na podstawie ich ilustracji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omawia mechanizm wytwarzania dźwięków w wybranym instrumencie muzycznym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357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podaje wzór na natężenie fali oraz jednostkę natęż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nia fali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analizuje oscylogramy różnych dźwięków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357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posługuje się pojęciem poziomu natężenia dźwięku wraz z jego jednostką (1 </w:t>
            </w:r>
            <w:proofErr w:type="spellStart"/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dB</w:t>
            </w:r>
            <w:proofErr w:type="spellEnd"/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); określa progi słyszaln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ści i bólu oraz poziom natężenia hałasu szkodliwego dla zdrowia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357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 ogólną zasadę działania radia, telewizji i telefonów komórkowych, korzystając ze schematu przesyłania fal elektromagnetycznych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(lub problemy) bardziej złożone dotyczące treści rozdziału Drgania i fale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informacjami pochodzącymi z analizy przeczytanych tekstów (w tym popularnonaukowych) dotyczących treści rozdziału Drgania i fale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realizuje projekt: Prędkość i częstotliwość dźwięku (opisany w podręczniku)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przeprowadzonego badania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złożone, nietypowe (lub probl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my), dotyczące treści rozdziału Drgania i fale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realizuje własny projekt związany z treścią rozdziału Drgania i fale (inny niż opisany w podręczniku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D0776" w:rsidRPr="00321AF3" w:rsidTr="00036671">
        <w:trPr>
          <w:trHeight w:val="230"/>
        </w:trPr>
        <w:tc>
          <w:tcPr>
            <w:tcW w:w="15735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4D0776" w:rsidRPr="00A8628A" w:rsidRDefault="004D0776" w:rsidP="004D0776">
            <w:pPr>
              <w:pStyle w:val="tabeladzial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A862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OPTYKA</w:t>
            </w:r>
          </w:p>
        </w:tc>
      </w:tr>
      <w:tr w:rsidR="004D0776" w:rsidRPr="00764AC2" w:rsidTr="00036671">
        <w:trPr>
          <w:trHeight w:val="397"/>
        </w:trPr>
        <w:tc>
          <w:tcPr>
            <w:tcW w:w="3933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ilustruje prostoliniowe rozchodzenie się światła w ośrodku jednorodnym; podaje przykłady prostoliniowego biegu promieni światła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porównuje zjawiska odbicia i rozproszenia światła; podaje przykłady odbicia i rozproszenia światła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rozróżnia zwierciadła płaskie i sferyczne (wklęsłe i wypukłe); podaje przykłady zwierciadeł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pojęciami osi optycznej i promienia krzywizny zwierciadła; wymienia cechy obrazów wytworzonych przez zwierciadła (pozorne lub rzeczywiste, proste lub odwrócone, powiększone, pomniejszone lub tej samej wielkości co przedmiot)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rozróżnia obrazy: rzeczywisty, pozorny, prosty, odwrócony, powiększony, pomniejszony, tej samej wielkości co przedmiot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światło lasera jako jedno-barwne i ilustruje to brakiem rozszczepienia w pryzmacie; porównuje przejście światła jednobarwnego i światła białego przez pryzmat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rozróżnia rodzaje soczewek (skupiające </w:t>
            </w:r>
            <w:r w:rsidR="008B4D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i rozpraszające); posługuje się pojęciem osi optycznej soczewki; rozróżnia symbole soczewki skupiającej i rozpraszającej; podaje przykłady soczewek w otaczającej rzeczywistości oraz przykłady ich wykorzystania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bieg promieni ilustrujący powstawanie obrazów rzeczywistych i pozornych wytwarzanych przez soczewki, znając położenie ogniska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powiększenia obrazu jako ilorazu wysokości obrazu i wysokości przedmiotu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obserwuje bieg promieni światła i wykazuje przekazywanie energii przez światło,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obserwuje powstawanie obszarów cienia i półcienia,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bada zjawiska odbicia i rozproszenia światła,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obserwuje obrazy wytwarzane przez zwierciadło płaskie, obserwuje obrazy wytwarzane przez zwierciadła sferyczne,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obserwuje bieg promienia światła po przejściu do innego ośrodka w zależności od kąta padania oraz przejście światła jedno-barwnego i światła białego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przez pryzmat,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obserwuje bieg promieni równoległych do osi optycznej przechodzących przez soczewki skupiającą i rozpraszającą,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obserwuje obrazy wytwarzane przez soczewki skupiające,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korzystając z ich opisu i przestrzegając zasad bezpieczeństwa; opisuje przebieg doświadczenia (wskazuje rolę użytych przyrządów oraz czynniki istotne i nieistotne dla wyników doświadczeń); formułuje wnioski na podstawie wyników doświadczenia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wyodrębnia z tekstów, tabel i ilustracji informacje kluczowe dla opisywanego zjawiska lub problemu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współpracuje w zespole podczas przeprowadzania obserwacji i doświadczeń, przestrzegając zasad bezpieczeństwa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(bardzo łatwe) zadania dotyczące treści rozdziału Optyka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rozchodzenie się światła w ośrodku jednorodnym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światło jako rodzaj fal elektromagnetycznych; podaje przedział długości fal świetlnych oraz przybliżoną wartość prędkości światła w próżni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przedstawia na schematycznym rysunku powstawanie cienia i półcienia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zjawiska zaćmienia Słońca i Księżyca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opisuje zjawisko odbicia światła od powierzchni chropowatej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skupianie się promieni w zwierciadle wklęsłym; posługuje się pojęciami ogniska i ogniskowej zwierciadła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podaje przykłady wykorzystania zwierciadeł w otaczającej rzeczywistości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i konstruuje graficznie bieg promieni ilustrujący powstawanie obrazów rzeczywistych i pozornych wytwarzanych przez zwierciadła sferyczne, znając położenie ogniska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obrazy wytwarzane przez zwierciadła sferyczne (podaje trzy cechy obrazu)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pojęciem powiększenia obrazu jako ilorazu wysokości obrazu i wysokości przedmiotu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podaje i stosuje prawo załamania światła (jakościowo)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światło białe jako mieszaninę barw; ilustruje to rozszczepieniem światła w pryzmacie; podaje inne przykłady rozszczepienia światła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i ilustruje bieg promieni równoległych do osi optycznej przechodzących przez soczewki skupiającą i rozpraszającą, posługują</w:t>
            </w:r>
            <w:r w:rsidR="00C81819">
              <w:rPr>
                <w:rFonts w:ascii="Times New Roman" w:hAnsi="Times New Roman" w:cs="Times New Roman"/>
                <w:sz w:val="16"/>
                <w:szCs w:val="16"/>
              </w:rPr>
              <w:t>c się pojęciami ogniska i ogni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skowej; rozróżnia ogniska rzeczywiste i pozorne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 xml:space="preserve">wyjaśnia i stosuje odwracalność biegu promieni świetlnych (stwierdza np., że promienie wychodzące </w:t>
            </w:r>
            <w:r w:rsidRPr="00321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 ogniska po załamaniu w soczewce skupiającej tworzą wiązkę promieni równoległych do osi optycznej)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obrazy wytworzone przez soczewki (wymienia trzy cechy obrazu); określa rodzaj obrazu w zależności od odległości przedmiotu od soczewki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opisuje budowę oka oraz powstawanie obrazu na siatkówce, korzystając ze schematycznego rysunku przedstawiającego budowę oka; posługuje się pojęciem akomodacji oka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posługuje się pojęciami krótkowzroczności i dalekowzroczności; opisuje rolę soczewek w korygowaniu tych wad wzroku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zjawisko prostoliniowego rozchodzenia się światła,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skupia równoległą wiązką światła za pomocą zwierciadła wklęsłego i wyznacza jej ognisko,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powstawanie obrazów za pomocą zwierciadeł sferycznych,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zjawisko załamania światła na granicy ośrodków,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rozszczepienie światła w pryzmacie,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demonstruje powstawanie obrazów za pomocą soczewek,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otrzymuje za pomocą soczewki skupiającej ostre obrazy przedmiotu na ekranie,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rozwiązuje proste zadania (lub problemy) dotyczące treści rozdziału Optyka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 mechanizm zjawisk zaćmienia Słońca i Księżyca, korzystając ze schematycznych rysunków przedstawiających te zjawiska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projektuje i przeprowadza doświadczenie potwierdz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jące równość kątów padania i odbicia; wskazuje czy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niki istotne i nieistotne dla wyników doświadczenia; prezentuje i krytycznie ocenia wyniki doświadczenia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analizuje bieg promieni odbitych od zwierciadła wypukłego; posługuje się pojęciem ogniska pozornego zwierciadła wypukłego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podaje i stosuje związek ogniskowej z promieniem krzywizny (w przybliżeniu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br/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f=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r</m:t>
              </m:r>
            </m:oMath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); wyjaśnia i stosuje odwracalność biegu pr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mieni świetlnych (stwierdza np., że promienie wych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dzące z ogniska po odbiciu od zwierciadła tworzą wiązkę promieni równoległych do osi optycznej)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przewiduje rodzaj i położenie obrazu wytwarzanego przez zwierciadła sferyczne w zależności od odległości przedmiotu od zwierciadła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1</m:t>
                      </m:r>
                    </m:sub>
                  </m:sSub>
                </m:den>
              </m:f>
            </m:oMath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x</m:t>
                  </m:r>
                </m:den>
              </m:f>
            </m:oMath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); wyjaśnia, kiedy: p  &lt; 1, p = 1, p &gt; 1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wyjaśnia mechanizm rozszczepienia światła w pr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y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zmacie, posługując się związkiem między prędkością światła a długością fali świetlnej w różnych ośrodkach i odwołując się do widma światła białego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zjawisko powstawania tęczy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C81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</w:t>
            </w:r>
            <w:r w:rsidR="005F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guje się pojęciem zdolności sku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piającej s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czewki wraz z jej jednostką (1 D)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zenie obrazu (np.: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16"/>
                          <w:szCs w:val="16"/>
                          <w:lang w:eastAsia="en-US" w:bidi="ar-SA"/>
                        </w:rPr>
                        <m:t>1</m:t>
                      </m:r>
                    </m:sub>
                  </m:sSub>
                </m:den>
              </m:f>
            </m:oMath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16"/>
                  <w:szCs w:val="16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16"/>
                      <w:szCs w:val="16"/>
                      <w:lang w:eastAsia="en-US" w:bidi="ar-SA"/>
                    </w:rPr>
                    <m:t>x</m:t>
                  </m:r>
                </m:den>
              </m:f>
            </m:oMath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);  stwierdza, kiedy: p  &lt; 1, p = 1, p &gt; 1; porównuje obrazy w zależności od odległości przedmiotu od soczewki skupiającej i rodzaju soczewki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przewiduj</w:t>
            </w:r>
            <w:r w:rsidR="0006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 rodzaj i położenie obrazu wy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tworzonego przez soczewki w zależności od odległości przedmiotu od soczewki, znając położenie ogniska (i odwrotnie)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E84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E84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pojęciami astygmatyzmu i daltonizmu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(lub problemy) bardziej złożone dotyczące treści rozdziału Optyka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posługuje się informacjami pochodzącymi z analizy przeczytanych tekstów (w tym popularnonaukowych) dotyczących treści rozdziału Optyka (w tym tekstu: Zastosowanie prawa odbicia i prawa załamania światła zamieszczonego w podręczniku)</w:t>
            </w:r>
          </w:p>
        </w:tc>
        <w:tc>
          <w:tcPr>
            <w:tcW w:w="3934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321AF3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>Uczeń: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06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opisuje zagadkowe zjawiska optyczne występujące w przyrodzie (np. miraże, błękit nieba, widmo </w:t>
            </w:r>
            <w:proofErr w:type="spellStart"/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Brock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nu</w:t>
            </w:r>
            <w:proofErr w:type="spellEnd"/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, halo)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>R</w:t>
            </w:r>
            <w:r w:rsidR="0006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US" w:bidi="ar-SA"/>
              </w:rPr>
              <w:t xml:space="preserve"> 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opisuje wykorzystanie zwierciadeł i soczewek w przyrządach optycznych (np. mikroskopie, lunecie)</w:t>
            </w:r>
          </w:p>
          <w:p w:rsidR="004D0776" w:rsidRPr="00321AF3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rozwiązuje zadania złożone, nietypowe (lub probl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e</w:t>
            </w:r>
            <w:r w:rsidRPr="00321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ar-SA"/>
              </w:rPr>
              <w:t>my), dotyczące treści rozdziału Optyka</w:t>
            </w:r>
          </w:p>
          <w:p w:rsidR="004D0776" w:rsidRPr="00321AF3" w:rsidRDefault="004D0776" w:rsidP="00FE7EFC">
            <w:pPr>
              <w:pStyle w:val="tabelapunktytabela"/>
              <w:numPr>
                <w:ilvl w:val="0"/>
                <w:numId w:val="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1AF3">
              <w:rPr>
                <w:rFonts w:ascii="Times New Roman" w:hAnsi="Times New Roman" w:cs="Times New Roman"/>
                <w:sz w:val="16"/>
                <w:szCs w:val="16"/>
              </w:rPr>
              <w:t>realizuje własny projekt związany z treścią rozdziału Optyka</w:t>
            </w:r>
          </w:p>
        </w:tc>
      </w:tr>
    </w:tbl>
    <w:p w:rsidR="00824359" w:rsidRPr="00321AF3" w:rsidRDefault="00824359" w:rsidP="00824359">
      <w:pPr>
        <w:pStyle w:val="tekstglowny"/>
        <w:spacing w:after="113"/>
        <w:rPr>
          <w:rFonts w:ascii="Times New Roman" w:hAnsi="Times New Roman" w:cs="Times New Roman"/>
          <w:sz w:val="16"/>
          <w:szCs w:val="16"/>
        </w:rPr>
      </w:pPr>
    </w:p>
    <w:p w:rsidR="00824359" w:rsidRPr="00321AF3" w:rsidRDefault="00824359" w:rsidP="00824359">
      <w:pPr>
        <w:pStyle w:val="tekstglowny"/>
        <w:spacing w:after="113"/>
        <w:rPr>
          <w:rFonts w:ascii="Times New Roman" w:hAnsi="Times New Roman" w:cs="Times New Roman"/>
          <w:sz w:val="16"/>
          <w:szCs w:val="16"/>
        </w:rPr>
      </w:pPr>
      <w:r w:rsidRPr="00321AF3">
        <w:rPr>
          <w:rFonts w:ascii="Times New Roman" w:hAnsi="Times New Roman" w:cs="Times New Roman"/>
          <w:sz w:val="16"/>
          <w:szCs w:val="16"/>
        </w:rPr>
        <w:tab/>
      </w:r>
      <w:r w:rsidRPr="00321AF3">
        <w:rPr>
          <w:rFonts w:ascii="Times New Roman" w:hAnsi="Times New Roman" w:cs="Times New Roman"/>
          <w:sz w:val="16"/>
          <w:szCs w:val="16"/>
        </w:rPr>
        <w:tab/>
      </w:r>
      <w:r w:rsidRPr="00321AF3">
        <w:rPr>
          <w:rFonts w:ascii="Times New Roman" w:hAnsi="Times New Roman" w:cs="Times New Roman"/>
          <w:sz w:val="16"/>
          <w:szCs w:val="16"/>
        </w:rPr>
        <w:tab/>
      </w:r>
      <w:r w:rsidRPr="00321AF3">
        <w:rPr>
          <w:rFonts w:ascii="Times New Roman" w:hAnsi="Times New Roman" w:cs="Times New Roman"/>
          <w:sz w:val="16"/>
          <w:szCs w:val="16"/>
        </w:rPr>
        <w:tab/>
        <w:t>Symbolem</w:t>
      </w:r>
      <w:r w:rsidR="008E5331" w:rsidRPr="00321AF3">
        <w:rPr>
          <w:rFonts w:ascii="Times New Roman" w:hAnsi="Times New Roman" w:cs="Times New Roman"/>
          <w:sz w:val="16"/>
          <w:szCs w:val="16"/>
        </w:rPr>
        <w:t xml:space="preserve"> </w:t>
      </w:r>
      <w:r w:rsidRPr="00321AF3">
        <w:rPr>
          <w:rFonts w:ascii="Times New Roman" w:hAnsi="Times New Roman" w:cs="Times New Roman"/>
          <w:sz w:val="16"/>
          <w:szCs w:val="16"/>
          <w:vertAlign w:val="superscript"/>
        </w:rPr>
        <w:t>R</w:t>
      </w:r>
      <w:r w:rsidRPr="00321AF3">
        <w:rPr>
          <w:rFonts w:ascii="Times New Roman" w:hAnsi="Times New Roman" w:cs="Times New Roman"/>
          <w:sz w:val="16"/>
          <w:szCs w:val="16"/>
        </w:rPr>
        <w:t xml:space="preserve"> oznaczono treści spoza podstawy programowej</w:t>
      </w:r>
      <w:r w:rsidR="00251BDB" w:rsidRPr="00321AF3">
        <w:rPr>
          <w:rFonts w:ascii="Times New Roman" w:hAnsi="Times New Roman" w:cs="Times New Roman"/>
          <w:sz w:val="16"/>
          <w:szCs w:val="16"/>
        </w:rPr>
        <w:t>.</w:t>
      </w:r>
    </w:p>
    <w:sectPr w:rsidR="00824359" w:rsidRPr="00321AF3" w:rsidSect="004064DB">
      <w:headerReference w:type="default" r:id="rId8"/>
      <w:footerReference w:type="default" r:id="rId9"/>
      <w:pgSz w:w="16840" w:h="11900" w:orient="landscape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7" w:rsidRDefault="00154A17" w:rsidP="00BD0596">
      <w:r>
        <w:separator/>
      </w:r>
    </w:p>
  </w:endnote>
  <w:endnote w:type="continuationSeparator" w:id="0">
    <w:p w:rsidR="00154A17" w:rsidRDefault="00154A17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A4" w:rsidRPr="00824359" w:rsidRDefault="004374A4">
    <w:pPr>
      <w:pStyle w:val="Stopka"/>
      <w:rPr>
        <w:rFonts w:ascii="Times New Roman" w:hAnsi="Times New Roman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rFonts w:ascii="Times New Roman" w:hAnsi="Times New Roman"/>
          <w:sz w:val="16"/>
          <w:szCs w:val="16"/>
        </w:rPr>
        <w:id w:val="5608985"/>
        <w:docPartObj>
          <w:docPartGallery w:val="Page Numbers (Bottom of Page)"/>
          <w:docPartUnique/>
        </w:docPartObj>
      </w:sdtPr>
      <w:sdtContent>
        <w:r w:rsidR="009C343D" w:rsidRPr="00824359">
          <w:rPr>
            <w:rFonts w:ascii="Times New Roman" w:hAnsi="Times New Roman"/>
            <w:sz w:val="16"/>
            <w:szCs w:val="16"/>
          </w:rPr>
          <w:fldChar w:fldCharType="begin"/>
        </w:r>
        <w:r w:rsidRPr="0082435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9C343D" w:rsidRPr="00824359">
          <w:rPr>
            <w:rFonts w:ascii="Times New Roman" w:hAnsi="Times New Roman"/>
            <w:sz w:val="16"/>
            <w:szCs w:val="16"/>
          </w:rPr>
          <w:fldChar w:fldCharType="separate"/>
        </w:r>
        <w:r w:rsidR="006962ED">
          <w:rPr>
            <w:rFonts w:ascii="Times New Roman" w:hAnsi="Times New Roman"/>
            <w:noProof/>
            <w:sz w:val="16"/>
            <w:szCs w:val="16"/>
          </w:rPr>
          <w:t>9</w:t>
        </w:r>
        <w:r w:rsidR="009C343D" w:rsidRPr="00824359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4374A4" w:rsidRPr="00824359" w:rsidRDefault="004374A4" w:rsidP="00824359">
    <w:pPr>
      <w:pStyle w:val="Stopka"/>
      <w:jc w:val="right"/>
      <w:rPr>
        <w:rFonts w:ascii="Times New Roman" w:hAnsi="Times New Roman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7" w:rsidRDefault="00154A17" w:rsidP="00BD0596">
      <w:r>
        <w:separator/>
      </w:r>
    </w:p>
  </w:footnote>
  <w:footnote w:type="continuationSeparator" w:id="0">
    <w:p w:rsidR="00154A17" w:rsidRDefault="00154A17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A4" w:rsidRDefault="004374A4">
    <w:pPr>
      <w:pStyle w:val="Nagwek"/>
    </w:pPr>
  </w:p>
  <w:p w:rsidR="004374A4" w:rsidRDefault="004374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4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5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9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15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6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17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18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19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36671"/>
    <w:rsid w:val="00062CD5"/>
    <w:rsid w:val="000E44BB"/>
    <w:rsid w:val="000E7C17"/>
    <w:rsid w:val="00115478"/>
    <w:rsid w:val="0011643C"/>
    <w:rsid w:val="00154A17"/>
    <w:rsid w:val="00167A42"/>
    <w:rsid w:val="00181897"/>
    <w:rsid w:val="00217674"/>
    <w:rsid w:val="00251BDB"/>
    <w:rsid w:val="00272901"/>
    <w:rsid w:val="002B11B2"/>
    <w:rsid w:val="002F059C"/>
    <w:rsid w:val="002F4D51"/>
    <w:rsid w:val="00321AF3"/>
    <w:rsid w:val="00357FFA"/>
    <w:rsid w:val="00372F93"/>
    <w:rsid w:val="003949A2"/>
    <w:rsid w:val="003F509F"/>
    <w:rsid w:val="004064DB"/>
    <w:rsid w:val="004374A4"/>
    <w:rsid w:val="004D0776"/>
    <w:rsid w:val="004D5A9F"/>
    <w:rsid w:val="005079D0"/>
    <w:rsid w:val="00512715"/>
    <w:rsid w:val="005222FB"/>
    <w:rsid w:val="00556787"/>
    <w:rsid w:val="00570F5A"/>
    <w:rsid w:val="005A57B6"/>
    <w:rsid w:val="005C0F60"/>
    <w:rsid w:val="005C330A"/>
    <w:rsid w:val="005F66DA"/>
    <w:rsid w:val="0060697A"/>
    <w:rsid w:val="006233D8"/>
    <w:rsid w:val="0062484C"/>
    <w:rsid w:val="0068280D"/>
    <w:rsid w:val="006962ED"/>
    <w:rsid w:val="00705533"/>
    <w:rsid w:val="00760232"/>
    <w:rsid w:val="00764AC2"/>
    <w:rsid w:val="00791A66"/>
    <w:rsid w:val="00824359"/>
    <w:rsid w:val="00846F99"/>
    <w:rsid w:val="00885CAA"/>
    <w:rsid w:val="008B4D56"/>
    <w:rsid w:val="008B6F68"/>
    <w:rsid w:val="008E5331"/>
    <w:rsid w:val="008F7991"/>
    <w:rsid w:val="00902585"/>
    <w:rsid w:val="009027AB"/>
    <w:rsid w:val="00967F0C"/>
    <w:rsid w:val="0097361C"/>
    <w:rsid w:val="00990B1B"/>
    <w:rsid w:val="009C343D"/>
    <w:rsid w:val="009C60D0"/>
    <w:rsid w:val="00A03F6B"/>
    <w:rsid w:val="00A41D29"/>
    <w:rsid w:val="00A65C11"/>
    <w:rsid w:val="00A8628A"/>
    <w:rsid w:val="00A948B5"/>
    <w:rsid w:val="00AA4615"/>
    <w:rsid w:val="00AC092A"/>
    <w:rsid w:val="00AF6613"/>
    <w:rsid w:val="00B46E86"/>
    <w:rsid w:val="00B52C19"/>
    <w:rsid w:val="00B74762"/>
    <w:rsid w:val="00B92CD6"/>
    <w:rsid w:val="00BD0596"/>
    <w:rsid w:val="00C0057D"/>
    <w:rsid w:val="00C448AF"/>
    <w:rsid w:val="00C73F2C"/>
    <w:rsid w:val="00C7648F"/>
    <w:rsid w:val="00C81819"/>
    <w:rsid w:val="00D04A17"/>
    <w:rsid w:val="00D3238A"/>
    <w:rsid w:val="00D66680"/>
    <w:rsid w:val="00DB4701"/>
    <w:rsid w:val="00E35AE6"/>
    <w:rsid w:val="00E843A4"/>
    <w:rsid w:val="00ED323E"/>
    <w:rsid w:val="00EE3083"/>
    <w:rsid w:val="00EF1684"/>
    <w:rsid w:val="00EF64B8"/>
    <w:rsid w:val="00F4191C"/>
    <w:rsid w:val="00F44A1C"/>
    <w:rsid w:val="00F61ECD"/>
    <w:rsid w:val="00F81192"/>
    <w:rsid w:val="00F812C3"/>
    <w:rsid w:val="00F96035"/>
    <w:rsid w:val="00F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67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17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1767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1767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21767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1767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17674"/>
    <w:pPr>
      <w:jc w:val="center"/>
    </w:pPr>
  </w:style>
  <w:style w:type="character" w:customStyle="1" w:styleId="dzial-B">
    <w:name w:val="dzial-B"/>
    <w:uiPriority w:val="99"/>
    <w:rsid w:val="00217674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E533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5331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5331"/>
    <w:rPr>
      <w:rFonts w:ascii="Century Gothic" w:eastAsia="Century Gothic" w:hAnsi="Century Gothic" w:cs="Century Gothic"/>
      <w:sz w:val="22"/>
      <w:szCs w:val="22"/>
      <w:lang w:bidi="pl-PL"/>
    </w:rPr>
  </w:style>
  <w:style w:type="paragraph" w:customStyle="1" w:styleId="punktory">
    <w:name w:val="punktory"/>
    <w:basedOn w:val="Akapitzlist"/>
    <w:qFormat/>
    <w:rsid w:val="003F509F"/>
    <w:pPr>
      <w:numPr>
        <w:numId w:val="18"/>
      </w:numPr>
      <w:ind w:left="714" w:hanging="357"/>
    </w:pPr>
    <w:rPr>
      <w:rFonts w:ascii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58F5-E890-4B88-8B61-5A1EE7CE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4978</Words>
  <Characters>29871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Danuśka</cp:lastModifiedBy>
  <cp:revision>31</cp:revision>
  <cp:lastPrinted>2019-09-09T23:28:00Z</cp:lastPrinted>
  <dcterms:created xsi:type="dcterms:W3CDTF">2017-09-10T19:59:00Z</dcterms:created>
  <dcterms:modified xsi:type="dcterms:W3CDTF">2019-09-16T20:04:00Z</dcterms:modified>
</cp:coreProperties>
</file>