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01" w:rsidRPr="00A81496" w:rsidRDefault="00DB4701" w:rsidP="00C32B30">
      <w:pPr>
        <w:pStyle w:val="rozdzial"/>
        <w:ind w:left="0" w:firstLine="0"/>
        <w:jc w:val="center"/>
        <w:rPr>
          <w:rFonts w:ascii="Times New Roman" w:hAnsi="Times New Roman" w:cs="Times New Roman"/>
          <w:b w:val="0"/>
          <w:bCs w:val="0"/>
          <w:position w:val="0"/>
          <w:sz w:val="24"/>
          <w:szCs w:val="24"/>
        </w:rPr>
      </w:pPr>
      <w:r w:rsidRPr="00A81496">
        <w:rPr>
          <w:rFonts w:ascii="Times New Roman" w:hAnsi="Times New Roman" w:cs="Times New Roman"/>
          <w:bCs w:val="0"/>
          <w:position w:val="0"/>
          <w:sz w:val="24"/>
          <w:szCs w:val="24"/>
        </w:rPr>
        <w:t>W</w:t>
      </w:r>
      <w:r w:rsidR="00824359" w:rsidRPr="00A81496">
        <w:rPr>
          <w:rFonts w:ascii="Times New Roman" w:hAnsi="Times New Roman" w:cs="Times New Roman"/>
          <w:bCs w:val="0"/>
          <w:position w:val="0"/>
          <w:sz w:val="24"/>
          <w:szCs w:val="24"/>
        </w:rPr>
        <w:t>ymagania p</w:t>
      </w:r>
      <w:r w:rsidRPr="00A81496">
        <w:rPr>
          <w:rFonts w:ascii="Times New Roman" w:hAnsi="Times New Roman" w:cs="Times New Roman"/>
          <w:bCs w:val="0"/>
          <w:position w:val="0"/>
          <w:sz w:val="24"/>
          <w:szCs w:val="24"/>
        </w:rPr>
        <w:t>rogramowe na poszczególne oceny z fizyki</w:t>
      </w:r>
    </w:p>
    <w:p w:rsidR="00B92CD6" w:rsidRPr="00A81496" w:rsidRDefault="00DB4701" w:rsidP="00DB4701">
      <w:pPr>
        <w:pStyle w:val="rozdzial"/>
        <w:jc w:val="center"/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</w:pPr>
      <w:r w:rsidRPr="00A81496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 xml:space="preserve">przygotowane na podstawie treści zawartych w podstawie programowej, programie nauczania, podręczniku dla klasy siódmej szkoły podstawowej </w:t>
      </w:r>
      <w:r w:rsidRPr="00A81496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br/>
        <w:t>"Spotkania z fizyką" Grażyny Francuz - Ornat,</w:t>
      </w:r>
      <w:r w:rsidR="00967F0C" w:rsidRPr="00A81496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 xml:space="preserve"> Teresy Kulawik, Marii Nowotny - </w:t>
      </w:r>
      <w:r w:rsidR="002F059C" w:rsidRPr="00A81496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 xml:space="preserve">Różańskiej </w:t>
      </w:r>
      <w:r w:rsidRPr="00A81496">
        <w:rPr>
          <w:rFonts w:ascii="Times New Roman" w:hAnsi="Times New Roman" w:cs="Times New Roman"/>
          <w:b w:val="0"/>
          <w:bCs w:val="0"/>
          <w:position w:val="0"/>
          <w:sz w:val="20"/>
          <w:szCs w:val="20"/>
        </w:rPr>
        <w:t>oraz propozycji przedmiotowego systemu ocenia Teresy Szalewskiej.</w:t>
      </w:r>
    </w:p>
    <w:p w:rsidR="00DB4701" w:rsidRPr="00E920DE" w:rsidRDefault="00DB4701" w:rsidP="00824359">
      <w:pPr>
        <w:pStyle w:val="rozdzial"/>
        <w:rPr>
          <w:rFonts w:ascii="Times New Roman" w:hAnsi="Times New Roman" w:cs="Times New Roman"/>
          <w:sz w:val="16"/>
          <w:szCs w:val="16"/>
        </w:rPr>
      </w:pPr>
    </w:p>
    <w:tbl>
      <w:tblPr>
        <w:tblW w:w="16040" w:type="dxa"/>
        <w:jc w:val="center"/>
        <w:tblInd w:w="-1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0"/>
        <w:gridCol w:w="4010"/>
        <w:gridCol w:w="4010"/>
        <w:gridCol w:w="4010"/>
      </w:tblGrid>
      <w:tr w:rsidR="00902585" w:rsidRPr="00E920DE" w:rsidTr="00C32B30">
        <w:trPr>
          <w:trHeight w:val="60"/>
          <w:tblHeader/>
          <w:jc w:val="center"/>
        </w:trPr>
        <w:tc>
          <w:tcPr>
            <w:tcW w:w="4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D7111D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1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dopuszczający</w:t>
            </w:r>
          </w:p>
        </w:tc>
        <w:tc>
          <w:tcPr>
            <w:tcW w:w="4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D7111D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1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dostateczny</w:t>
            </w:r>
          </w:p>
        </w:tc>
        <w:tc>
          <w:tcPr>
            <w:tcW w:w="4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D7111D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1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dobry</w:t>
            </w:r>
          </w:p>
        </w:tc>
        <w:tc>
          <w:tcPr>
            <w:tcW w:w="40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D7111D" w:rsidRDefault="00902585">
            <w:pPr>
              <w:pStyle w:val="tabelaglowatabela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711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Stopień bardzo dobry</w:t>
            </w:r>
          </w:p>
        </w:tc>
      </w:tr>
      <w:tr w:rsidR="009C60D0" w:rsidRPr="006B34E5" w:rsidTr="00C32B30">
        <w:trPr>
          <w:trHeight w:val="113"/>
          <w:jc w:val="center"/>
        </w:trPr>
        <w:tc>
          <w:tcPr>
            <w:tcW w:w="16040" w:type="dxa"/>
            <w:gridSpan w:val="4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C60D0" w:rsidRPr="00D7111D" w:rsidRDefault="009C60D0" w:rsidP="00791A66">
            <w:pPr>
              <w:pStyle w:val="tabelatresctabela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111D">
              <w:rPr>
                <w:rFonts w:ascii="Times New Roman" w:hAnsi="Times New Roman" w:cs="Times New Roman"/>
                <w:b/>
                <w:sz w:val="20"/>
                <w:szCs w:val="20"/>
              </w:rPr>
              <w:t>I. PIERWSZE SPOTKANIE Z FIZYKĄ</w:t>
            </w:r>
          </w:p>
        </w:tc>
      </w:tr>
      <w:tr w:rsidR="009C60D0" w:rsidRPr="006B34E5" w:rsidTr="00C32B30">
        <w:trPr>
          <w:trHeight w:val="567"/>
          <w:jc w:val="center"/>
        </w:trPr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32B30" w:rsidRDefault="009C60D0" w:rsidP="009C60D0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określa, czym zajmuje się fizyka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wymienia podstawowe metody badań stosowane w fizyce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rozróżnia pojęcia: ciało fizyczne i substancja 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oraz podaje odpowiednie przykłady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przelicza jednostki czasu (sekunda, minuta, godzina)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wybiera właściwe przyrządy pomiarowe (np. do pomiaru długości, czasu)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oblicza wartość średnią wyników pomiaru (np. długości, czasu)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informacje kluczowe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przestrzega zasad bezpieczeństwa podczas wykonywania obserwacji, pomiarów i doświadczeń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wymienia i rozróżnia rodzaje oddziaływań (elektrostatyczne, grawitacyjne, magnetyczne, mechaniczne) oraz podaje przykłady oddziaływań 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przykłady skutków oddziaływań w życiu codziennym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siły jako miarą oddziaływań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wykonuje doświadczenie (badanie rozciągania gumki lub sprężyny), korzystając z jego opisu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jednostką siły; wskazuje siłomierz jako przyrząd służący do pomiaru siły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odróżnia wielkości skalarne (liczbowe) od wektorowych i podaje odpowiednie przykłady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rozpoznaje i nazywa siłę ciężkości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rozpoznaje i nazywa siły ciężkości i sprężystości</w:t>
            </w:r>
          </w:p>
          <w:p w:rsidR="009C60D0" w:rsidRPr="00C32B30" w:rsidRDefault="00251BDB" w:rsidP="009C60D0">
            <w:pPr>
              <w:pStyle w:val="tabelapunktytabela"/>
              <w:numPr>
                <w:ilvl w:val="0"/>
                <w:numId w:val="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</w:t>
            </w:r>
            <w:r w:rsidR="009C60D0" w:rsidRPr="00C32B30">
              <w:rPr>
                <w:rFonts w:ascii="Times New Roman" w:hAnsi="Times New Roman" w:cs="Times New Roman"/>
                <w:sz w:val="16"/>
                <w:szCs w:val="16"/>
              </w:rPr>
              <w:t>różnia siłę wypadkową i siłę równoważącą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określa zachowanie się ciała w przypadku działania na nie sił równoważących się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32B30" w:rsidRDefault="009C60D0" w:rsidP="009C60D0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przykłady powiązań fizyki z życiem codzie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nym, techniką, medycyną oraz innymi dziedzinami wiedzy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pojęcia: obserwacja, pomiar, doświadczenie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pojęcia: obserwacja, pomiar, doświadczenie</w:t>
            </w:r>
          </w:p>
          <w:p w:rsidR="009C60D0" w:rsidRPr="00C32B30" w:rsidRDefault="009C60D0" w:rsidP="009C60D0">
            <w:pPr>
              <w:pStyle w:val="tabelapolpauz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co to są wielkości fizyczne i na czym polegają pomiary wielkości fizycznych; rozróżnia pojęcia wie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kość fizyczna i jednostka danej wielkości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charakteryzuje układ jednostek SI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(mikro-, mili-, centy-, 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hekto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-, kilo-, mega-)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przeprowadza wybrane pomiary i doświadczenia, korzystając z ich opisów (np. pomiar długości ołówka, czasu staczania się ciała po pochylni)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dlaczego żaden pomiar nie jest idealnie dokładny i co to jest niepewność pomiarowa oraz uz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sadnia, że dokładność wyniku pomiaru nie może być większa niż dokładność przyrządu pomiarowego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w jakim celu powtarza się pomiar kilka razy, a następnie z uzyskanych wyników oblicza średnią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co to są cyfry znaczące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zaokrągla wartości wielkości fizycznych do podanej liczby cyfr znaczących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wykazuje na przykładach, że oddziaływania są wzaje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ne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wymienia i rozróżnia skutki oddziaływań (statyczne i dynamiczne)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odróżnia oddziaływania bezpośrednie i na odległość, podaje odpowiednie przykłady tych oddziaływań</w:t>
            </w:r>
          </w:p>
          <w:p w:rsidR="009C60D0" w:rsidRPr="00C32B30" w:rsidRDefault="00160A98" w:rsidP="009C60D0">
            <w:pPr>
              <w:pStyle w:val="tabelapunktytabel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stosuje poję</w:t>
            </w:r>
            <w:r w:rsidR="009C60D0" w:rsidRPr="00C32B30">
              <w:rPr>
                <w:rFonts w:ascii="Times New Roman" w:hAnsi="Times New Roman" w:cs="Times New Roman"/>
                <w:sz w:val="16"/>
                <w:szCs w:val="16"/>
              </w:rPr>
              <w:t>cie siły jako działania skierowanego (we</w:t>
            </w:r>
            <w:r w:rsidR="009C60D0" w:rsidRPr="00C32B3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="009C60D0" w:rsidRPr="00C32B30">
              <w:rPr>
                <w:rFonts w:ascii="Times New Roman" w:hAnsi="Times New Roman" w:cs="Times New Roman"/>
                <w:sz w:val="16"/>
                <w:szCs w:val="16"/>
              </w:rPr>
              <w:t>tor); wskazuje wartość, kierunek i zwrot wektora siły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przedstawia siłę graficznie (rysuje wektor siły)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doświadczalnie wyznacza wartość siły za pomocą siłomierza albo wagi analogowej lub cyfrowej (mierzy wartość siły za pomocą siłomierza)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zapisuje wynik pomiaru siły wraz z jej jednostką oraz z uwzględnieniem informacji o niepewności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i rysuje siłę wypadkową dla dwóch sił o jednakowych kierunkach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i rysuje siły, które się równoważą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określa cechy siły wypadkowej dwóch sił działających wzdłuż tej samej prostej i siły równoważącej inną siłę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przykłady sił wypadkowych i równoważących się z życia codziennego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9C60D0" w:rsidRPr="00C32B30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różnego rodzaju oddziaływań,</w:t>
            </w:r>
          </w:p>
          <w:p w:rsidR="009C60D0" w:rsidRPr="00C32B30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cech sił, wyznaczanie średniej siły,</w:t>
            </w:r>
          </w:p>
          <w:p w:rsidR="009C60D0" w:rsidRPr="00C32B30" w:rsidRDefault="009C60D0" w:rsidP="009C60D0">
            <w:pPr>
              <w:pStyle w:val="tabelapolpauzytabela"/>
              <w:numPr>
                <w:ilvl w:val="1"/>
                <w:numId w:val="1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wyznaczanie siły wypadkowej i siły równoważącej za pomocą siłomierza, korzystając z opisów 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świadczeń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przebieg przeprowadzonego doświadczenia (wyróżnia kluczowe kroki i sposób postępowania, wskazuje rolę użytych przyrządów, ilustruje wyniki)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wyodrębnia z tekstów i rysunków informacje kluczowe dla opisywanego problemu 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Pierwsze spotkanie z fizyką</w:t>
            </w:r>
          </w:p>
          <w:p w:rsidR="009C60D0" w:rsidRPr="00C32B30" w:rsidRDefault="009C60D0" w:rsidP="009C60D0">
            <w:pPr>
              <w:pStyle w:val="tabelapolpauz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wyznaczanie siły wypadkowej i siły równoważącej za pomocą siłomierza, korzystając z opisów doświadczeń</w:t>
            </w:r>
          </w:p>
          <w:p w:rsidR="009C60D0" w:rsidRPr="00C32B30" w:rsidRDefault="009C60D0" w:rsidP="009C60D0">
            <w:pPr>
              <w:pStyle w:val="tabelapunktytabel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przebieg przeprowadzonego doświadczenia (wyróżnia kluczowe kroki i sposób postępowania, wskazuje rolę użytych przyrządów, ilustruje wyniki)</w:t>
            </w:r>
          </w:p>
          <w:p w:rsidR="009C60D0" w:rsidRPr="00C32B30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 dla opisywanego problemu</w:t>
            </w:r>
          </w:p>
          <w:p w:rsidR="00C32B30" w:rsidRPr="00C32B30" w:rsidRDefault="009C60D0" w:rsidP="00C32B30">
            <w:pPr>
              <w:pStyle w:val="tabelapunktytabela"/>
              <w:numPr>
                <w:ilvl w:val="0"/>
                <w:numId w:val="8"/>
              </w:numPr>
              <w:ind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Pierwsze spotkanie z fizyką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32B30" w:rsidRDefault="009C60D0" w:rsidP="009C60D0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szacuje rząd wielkości spodziewanego wyniku pomiaru, np. długości, czasu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wskazuje czynniki istotne i nieistotne dla wyniku pomiaru lub doświadczenia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wykonuje obliczenia i zapisuje wynik zgodnie z zasadami zaokrąglania oraz zachowaniem liczby cyfr znaczących wynikającej z dokładności pomiaru lub danych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klasyfikuje podstawowe oddziaływania występujące w przyrodzie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różne rodzaje oddziaływań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na czym polega wzajemność oddziaływań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porównuje siły na podstawie ich wektorów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oblicza średnią siłę i zapisuje wynik zgodnie z zasadami zaokrąglania oraz zachowaniem liczby cyfr znaczących wynikającej z dokładności pomiaru lub danych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buduje prosty siłomierz i wyznacza przy jego użyciu wartość siły, korzystając z opisu doświadczenia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szacuje rząd wielkości spodziewanego wyniku pomiaru siły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i rysuje siłę wypadkową dla kilku sił o jednakowych kierunkach; określa jej cechy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określa cechy siły wypadkowej kilku (więcej niż dwóch) sił działających wzdłuż tej samej prostej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rozwiązuje zadania bardziej złożone, ale typowe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Pierwsze spotkanie z fizyką </w:t>
            </w:r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selekcjonuje informacje uzyskane z różnych źródeł, np. na lekcji, z podręcznika, z literatury</w:t>
            </w:r>
            <w:r w:rsidR="00251BDB"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popularnonaukowej, z </w:t>
            </w:r>
            <w:proofErr w:type="spellStart"/>
            <w:r w:rsidR="00251BDB" w:rsidRPr="00C32B30">
              <w:rPr>
                <w:rFonts w:ascii="Times New Roman" w:hAnsi="Times New Roman" w:cs="Times New Roman"/>
                <w:sz w:val="16"/>
                <w:szCs w:val="16"/>
              </w:rPr>
              <w:t>internetu</w:t>
            </w:r>
            <w:proofErr w:type="spellEnd"/>
          </w:p>
          <w:p w:rsidR="009C60D0" w:rsidRPr="00C32B30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posługuje się informacjami pochodzącymi z analizy tekstu: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Jak mierzono czas i jak mierzy się go obecnie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lub innego</w:t>
            </w:r>
          </w:p>
          <w:p w:rsidR="009C60D0" w:rsidRPr="00C32B30" w:rsidRDefault="009C60D0" w:rsidP="009C60D0">
            <w:pPr>
              <w:pStyle w:val="tabelapunktytabela"/>
              <w:suppressAutoHyphens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32B30" w:rsidRDefault="003949A2" w:rsidP="003949A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3949A2" w:rsidRPr="00C32B30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przykłady osiągnięć fizyków cennych dla rozwoju cywilizacji (współczesnej techniki i technologii)</w:t>
            </w:r>
          </w:p>
          <w:p w:rsidR="003949A2" w:rsidRPr="00C32B30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niepewność pomiarową przy pomiarach wielokrotnych</w:t>
            </w:r>
          </w:p>
          <w:p w:rsidR="003949A2" w:rsidRPr="00C32B30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przewiduje skutki różnego rodzaju oddziaływań</w:t>
            </w:r>
          </w:p>
          <w:p w:rsidR="003949A2" w:rsidRPr="00C32B30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przykłady rodzajów i skutków oddziaływań (bezpośrednich i na odległość) inne niż poznane na lekcji</w:t>
            </w:r>
          </w:p>
          <w:p w:rsidR="003949A2" w:rsidRPr="00C32B30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szacuje niepewność pomiarową wyznaczonej wartości średniej siły </w:t>
            </w:r>
          </w:p>
          <w:p w:rsidR="003949A2" w:rsidRPr="00C32B30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buduje siłomierz według własnego projektu i wyznacza przy jego użyciu wartość siły</w:t>
            </w:r>
          </w:p>
          <w:p w:rsidR="003949A2" w:rsidRPr="00C32B30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i rysuje siłę równoważącą kilka sił działających wzdłuż tej samej prostej o różnych zwrotach, określa jej cechy</w:t>
            </w:r>
          </w:p>
          <w:p w:rsidR="009C60D0" w:rsidRPr="00C32B30" w:rsidRDefault="003949A2" w:rsidP="00990B1B">
            <w:pPr>
              <w:pStyle w:val="tabelapunktytabel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zadania złożone, nietypowe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Pierwsze spotkanie z fizyką</w:t>
            </w:r>
          </w:p>
        </w:tc>
      </w:tr>
      <w:tr w:rsidR="009C60D0" w:rsidRPr="006B34E5" w:rsidTr="00C32B30">
        <w:trPr>
          <w:trHeight w:val="208"/>
          <w:jc w:val="center"/>
        </w:trPr>
        <w:tc>
          <w:tcPr>
            <w:tcW w:w="16040" w:type="dxa"/>
            <w:gridSpan w:val="4"/>
            <w:shd w:val="clear" w:color="auto" w:fill="auto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C32B30" w:rsidRDefault="00C32B30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B30" w:rsidRDefault="00C32B30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B30" w:rsidRDefault="00C32B30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B30" w:rsidRDefault="00C32B30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B30" w:rsidRDefault="00C32B30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C32B30" w:rsidRDefault="00C32B30" w:rsidP="00791A66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C60D0" w:rsidRPr="00C32B30" w:rsidRDefault="009C60D0" w:rsidP="006B34E5">
            <w:pPr>
              <w:pStyle w:val="tabeladzialtabela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20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II. WŁAŚCIWOŚCI I BUDOWA MATERII</w:t>
            </w:r>
          </w:p>
        </w:tc>
      </w:tr>
      <w:tr w:rsidR="005222FB" w:rsidRPr="006B34E5" w:rsidTr="00C32B30">
        <w:trPr>
          <w:trHeight w:val="1701"/>
          <w:jc w:val="center"/>
        </w:trPr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32B30" w:rsidRDefault="005222FB" w:rsidP="009C60D0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podaje przykłady zjawisk świadczące o cząsteczkowej budowie materii 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napięcia powierzchniowego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przykłady występowania napięcia powierzc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niowego wody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określa wpływ detergentu na napięcie powierzchniowe wody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wymienia czynniki zmniejszające napięcie powierzc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niowe wody i wskazuje sposoby ich wykorzystywania w codziennym życiu człowieka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trzy stany skupienia substancji; podaje prz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kłady ciał stałych, cieczy, gazów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substancje kruche, sprężyste i plastyczne; podaje przykłady ciał plastycznych, sprężystych, kr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chych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masy oraz jej jednostkami, podaje jej jednostkę w układzie SI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pojęcia: masa, ciężar ciała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siły ciężkości, podaje wzór na ciężar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określa pojęcie gęstości; podaje związek gęstości z masą i objętością oraz jednostkę gęstości w układzie SI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tabelami wielkości fizycznych w celu odszukania gęstości substancji; porównuje gęstości su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stancji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informacje kluczowe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mierzy: długość, masę, objętość cieczy; wyznacza objętość dowolnego ciała za pomocą cylindra miarow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przeprowadza doświadczenie (badanie zależności wskazania siłomierza od masy obciążników), korzyst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jąc z jego opisu; opisuje wyniki i formułuje wnioski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przebieg przeprowadzonych doświadczeń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32B30" w:rsidRDefault="005222FB" w:rsidP="003949A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podstawowe założenia cząsteczkowej teorii budowy materii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przykłady zjawiska dyfuzji w przyrodzie i w życiu codziennym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oddziaływań międzycząsteczk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wych; odróżnia siły spójności od sił przylegania, rozp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znaje i opisuje te siły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wskazuje w otaczającej rzeczywistości przykłady zj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wisk opisywanych za pomocą oddziaływań międzycz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steczkowych (sił spójności i przylegania)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 napięcie powierzchniowe jako skutek działania sił spójności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doświadczalnie demonstruje zjawisko napięcia 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wierzchniowego, korzystając z opisu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ilustruje istnienie sił spójności i w tym kontekście opis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je zjawisko napięcia powierzchniowego (na wybranym przykładzie)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ilustruje działanie sił spójności na przykładzie mechan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zmu tworzenia się kropli; tłumaczy formowanie się kr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pli w kontekście istnienia sił spójności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charakteryzuje ciała sprężyste, plastyczne i kruche; posługuje się pojęciem siły sprężystości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budowę mikroskopową ciał stałych, cieczy i gazów (strukturę mikroskopową substancji w różnych jej fazach)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określa i porównuje właściwości ciał stałych, cieczy i gazów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różnice gęstości (ułożenia cząsteczek) substa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cji w różnych stanach skupienia wynikające z budowy mikroskopowej ciał stałych, cieczy i gazów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 związek między siłą ciężkości, masą i przyspieszeniem grawitacyjnym 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oblicza i zapisuje wynik zgodnie z zasadami zaokrąglania oraz zachowaniem liczby cyfr znaczących wynikającej z dokładności danych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gęstości oraz jej jednostkami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stosuje do obliczeń związek gęstości z masą i objętością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wyjaśnia, dlaczego ciała zbudowane z różnych substancji mają różną gęstość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(mikro-, mili-, centy-, 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dm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-, kilo-, mega-); przelicza jednostki: masy, ciężaru, gęstości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rozpoznaje zależność rosnącą bądź malejącą na podstawie danych (wyników doświadczenia); rozp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znaje proporcjonalność prostą oraz posługuje się propo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cjonalnością prostą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 lub rysunków informacje klucz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we dla opisywanego zjawiska bądź problemu 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5222FB" w:rsidRPr="00C32B30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wykazanie cząsteczkowej budowy materii,</w:t>
            </w:r>
          </w:p>
          <w:p w:rsidR="005222FB" w:rsidRPr="00C32B30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właściwości ciał stałych, cieczy i gazów,</w:t>
            </w:r>
          </w:p>
          <w:p w:rsidR="005222FB" w:rsidRPr="00C32B30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wykazanie istnienia oddziaływań międzycząsteczk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wych,</w:t>
            </w:r>
          </w:p>
          <w:p w:rsidR="005222FB" w:rsidRPr="00C32B30" w:rsidRDefault="005222FB" w:rsidP="00990B1B">
            <w:pPr>
              <w:pStyle w:val="tabelapolpauzytabela"/>
              <w:numPr>
                <w:ilvl w:val="1"/>
                <w:numId w:val="1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wyznaczanie gęstości substancji, z jakiej wykonany jest przedmiot o kształcie regularnym za pomocą wagi i przymiaru lub o nieregularnym kształcie za pomocą wagi, cieczy i cylindra miarowego oraz wyznaczanie gęstości cieczy za pomocą wagi i cylindra miarowego, </w:t>
            </w:r>
          </w:p>
          <w:p w:rsidR="005222FB" w:rsidRPr="00C32B30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zasad bezpieczeństwa; przedstawia wyniki i formułuje wnioski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przebieg doświadczenia; wyróżnia kluczowe kroki i sposób postępowania oraz wskazuje rolę użytych przyrządów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niepewności pomiarowej; zapis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je wynik pomiaru wraz z jego jednostką oraz z uwzględnieniem informacji o niepewności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typowe zadania lub problemy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(stosuje związek między siłą ciężkości, masą i przyspieszeniem grawitacyjnym oraz korzysta ze związku gęstości z masą i objętością)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32B30" w:rsidRDefault="005222FB" w:rsidP="003949A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hipotezy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 zjawisko zmiany objętości cieczy w wyniku mieszania się, opierając się na doświadczeniu model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wym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na czym polega zjawisko dyfuzji i od czego zależy jego szybkość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wymienia rodzaje menisków; opisuje występowanie menisku jako skutek oddziaływań międzycząsteczk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wych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 podstawie widocznego menisku danej cieczy w cienkiej rurce określa, czy większe są siły przylegania czy siły spójności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że podział na ciała sprężyste, plastyczne i kruche jest podziałem nieostrym; posługuje się poj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ciem twardości minerałów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różnice w budowie mikroskopowej ciał st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łych, cieczy i gazów; posługuje się pojęciem 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wierzchni swobodnej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różnice gęstości substancji w różnych stanach skupienia wynikające z budowy mikroskopowej ciał stałych, cieczy i gazów (analizuje zmiany gęstości przy zmianie stanu skupienia, zwłaszcza w przypadku prze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ścia z cieczy w gaz, i wiąże to ze zmianami w strukturze mikroskopowej)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wyznacza masę ciała za pomocą wagi laboratoryjnej; szacuje rząd wielkości spodziewanego wyniku 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5222FB" w:rsidRPr="00C32B30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wpływu detergentu na napięcie powierzc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h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niowe,</w:t>
            </w:r>
          </w:p>
          <w:p w:rsidR="005222FB" w:rsidRPr="00C32B30" w:rsidRDefault="005222FB" w:rsidP="00990B1B">
            <w:pPr>
              <w:pStyle w:val="tabelapolpauzytabela"/>
              <w:numPr>
                <w:ilvl w:val="1"/>
                <w:numId w:val="1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badanie, od czego zależy kształt kropli,</w:t>
            </w:r>
          </w:p>
          <w:p w:rsidR="005222FB" w:rsidRPr="00C32B30" w:rsidRDefault="005222FB" w:rsidP="003949A2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 przestrzegając 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sad bezpieczeństwa; formułuje wnioski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planuje doświadczenia związane z wyznaczeniem gęstości cieczy oraz ciał stałych o regularnych i nieregularnych kształtach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szacuje wyniki pomiarów; ocenia wyniki doświadczeń, porównując wyznaczone gęstości z odpowiednimi wa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tościami tabelarycznymi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zadania (lub problemy) bardziej złożone, ale typowe,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zastosowaniem związku między siłą ciężkości, masą i przyspieszeniem grawitacyjnym (wz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ru na ciężar) oraz ze związku gęstości z masą i objętością)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32B30" w:rsidRDefault="005222FB" w:rsidP="00990B1B">
            <w:pPr>
              <w:pStyle w:val="tabelatresc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uzasadnia kształt spadającej kropli wody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projektuje i przeprowadza doświadczenia (inne niż opisane w podręczniku) wykazujące cząsteczkową b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dowę materii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projektuje i wykonuje doświadczenie potwierdzające istnienie napięcia powierzchniowego wody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projektuje i wykonuje doświadczenia wykazujące właściwości ciał stałych, cieczy i gazów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projektuje doświadczenia związane z wyznaczeniem gęstości cieczy oraz ciał stałych o regularnych i nieregularnych kształtach 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rozwiązuje nietypowe (złożone) zadania, (lub probl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my)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zastosowaniem związku między siłą ciężk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ści, masą i przyspieszeniem grawitacyjnym (wzoru na ciężar) oraz związku gęstości z masą i objętością)</w:t>
            </w:r>
          </w:p>
          <w:p w:rsidR="005222FB" w:rsidRPr="00C32B30" w:rsidRDefault="005222FB" w:rsidP="00990B1B">
            <w:pPr>
              <w:pStyle w:val="tabelapunktytabel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realizuje projekt: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Woda – białe bogactwo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(lub inny związany z treściami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Właściwości i budowa materii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))</w:t>
            </w:r>
          </w:p>
        </w:tc>
      </w:tr>
      <w:tr w:rsidR="005222FB" w:rsidRPr="00E920DE" w:rsidTr="00C32B30">
        <w:trPr>
          <w:trHeight w:val="113"/>
          <w:jc w:val="center"/>
        </w:trPr>
        <w:tc>
          <w:tcPr>
            <w:tcW w:w="16040" w:type="dxa"/>
            <w:gridSpan w:val="4"/>
            <w:shd w:val="clear" w:color="auto" w:fill="auto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CC7DC4" w:rsidRDefault="005222FB" w:rsidP="00791A66">
            <w:pPr>
              <w:pStyle w:val="tabeladzialtabe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D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III. HYDROSTATYKA I AEROSTATYKA</w:t>
            </w:r>
          </w:p>
        </w:tc>
      </w:tr>
      <w:tr w:rsidR="009C60D0" w:rsidRPr="006B34E5" w:rsidTr="00C32B30">
        <w:trPr>
          <w:trHeight w:val="397"/>
          <w:jc w:val="center"/>
        </w:trPr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32B30" w:rsidRDefault="00760232" w:rsidP="0076023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rozpoznaje i nazywa siły ciężkości i nacisku, podaje ich przykłady w różnych sytuacjach praktycznych (w otaczającej rzeczywistości); wskazuje przykłady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z życia codziennego obrazujące działanie siły nacisku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parcie i ciśnienie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formułuje prawo Pascala, podaje przykłady jego zast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sowania 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wskazuje przykłady występowania siły wyporu w otaczającej rzeczywistości i życiu codziennym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wymienia cechy siły wyporu, ilustruje graficznie siłę wyporu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zależności ciśnienia od pola powierzchni,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zależności ciśnienia hydrostatycznego od wysokości słupa cieczy,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przenoszenia w cieczy działającej na nią siły zewnętrznej,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badanie warunków pływania ciał, </w:t>
            </w:r>
          </w:p>
          <w:p w:rsidR="00760232" w:rsidRPr="00C32B30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sad bezpieczeństwa, formułuje wnioski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(mili-, centy-, kilo-, mega-)</w:t>
            </w:r>
          </w:p>
          <w:p w:rsidR="009C60D0" w:rsidRPr="00C32B30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32B30" w:rsidRDefault="00760232" w:rsidP="0076023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parcia (nacisku)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ciśnienia wraz z jego jednostką w układzie SI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posługuje się pojęciem ciśnienia w cieczach i gazach wraz z jego jednostką; posługuje się pojęciem ciśnienia hydrostatycznego i atmosferycznego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doświadczalnie demonstruje: 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zależność ciśnienia hydrostatycznego od wysokości słupa cieczy,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istnienie ciśnienia atmosferycznego,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prawo Pascala,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prawo Archimedesa (na tej podstawie analizuje pł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wanie ciał)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prawem Pascala, zgodnie z którym zwię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szenie ciśnienia zewnętrznego powoduje jednakowy przyrost ciśnienia w całej objętości cieczy lub gazu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wskazuje w otaczającej rzeczywistości przykłady zjawisk opisywanych za pomocą praw i zależności 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tyczących ciśnienia hydrostatycznego i atmosferycznego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(centy-, 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hekto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-, kilo-, mega-); przelicza jednostki ciśnienia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obliczeń: 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związek między parciem a ciśnieniem,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związek między ciśnieniem hydrostatycznym a wysokością słupa cieczy i jej gęstością; </w:t>
            </w:r>
          </w:p>
          <w:p w:rsidR="00760232" w:rsidRPr="00C32B30" w:rsidRDefault="00760232" w:rsidP="00760232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przeprowadza obliczenia i zapisuje wynik zgodnie z zasadami zaokrąglania oraz zachowaniem liczby cyfr znaczących wynikającej z danych 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analizuje siły działające na ciała zanurzone w cieczach lub gazach, posługując się pojęciem siły wyporu i prawem Archimedesa 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oblicza wartość siły wyporu dla ciał zanurzonych w cieczy lub gazie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warunki pływania ciał: kiedy ciało tonie, kiedy pływa częściowo zanurzone w cieczy i kiedy pływa ca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ł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kowicie zanurzone w cieczy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praktyczne zastosowanie prawa Archimedesa i warunków pływania ciał; wskazuje przykłady wyk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rzystywania w otaczającej rzeczywistości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przeczytanych tekstów (w tym popularnonaukowych) dotyczących pływania ciał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wyodrębnia z tekstów lub rysunków informacje kl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czowe dla opisywanego zjawiska bądź problemu 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wyznaczanie siły wyporu,</w:t>
            </w:r>
          </w:p>
          <w:p w:rsidR="00760232" w:rsidRPr="00C32B30" w:rsidRDefault="00760232" w:rsidP="00990B1B">
            <w:pPr>
              <w:pStyle w:val="tabelapolpauzytabela"/>
              <w:numPr>
                <w:ilvl w:val="1"/>
                <w:numId w:val="2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badanie, od czego zależy wartość siły wyporu i wykazanie, że jest ona równa ciężarowi wypartej cieczy, </w:t>
            </w:r>
          </w:p>
          <w:p w:rsidR="00556787" w:rsidRPr="00C32B30" w:rsidRDefault="00760232" w:rsidP="00556787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sad bezpieczeństwa; zapisuje wynik pomiaru wraz z jego jednostką oraz z uwzględnieniem informacji o niepewności; wyciąga wnioski</w:t>
            </w:r>
            <w:r w:rsidR="00556787"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i formułuje prawo A</w:t>
            </w:r>
            <w:r w:rsidR="00556787" w:rsidRPr="00C32B3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="00556787"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chimedesa </w:t>
            </w:r>
          </w:p>
          <w:p w:rsidR="009C60D0" w:rsidRPr="00C32B30" w:rsidRDefault="00760232" w:rsidP="00990B1B">
            <w:pPr>
              <w:pStyle w:val="tabelapunktytabela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(typowe) zadania lub problemy dotyczące treści rozdziału: ­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Hydrostatyka i aerostatyka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zależności między ciśnieniem, pa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ciem i polem powierzchni, związku między ciśnieniem hydrostatycznym a wysokością słupa cieczy i jej gęst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ścią, prawa Pascala, prawa Archimedesa, warunków pływania ciał)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32B30" w:rsidRDefault="00760232" w:rsidP="0076023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wymienia nazwy przyrządów służących do pomiaru ciśnienia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wyjaśnia zależność ciśnienia atmosferycznego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od wysokości nad poziomem morza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znaczenie ciśnienia hydrostatycznego i ciśnienia atmosferycznego w przyrodzie i w życiu codziennym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paradoks hydrostatyczny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doświadczenie Torricellego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zastosowanie prawa Pascala w prasie hydra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licznej i hamulcach hydraulicznych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gęstość cieczy, korzystając z prawa Archim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desa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rysuje siły działające na ciało, które pływa w cieczy, tkwi w niej zanurzone lub tonie; wyznacza, rysuje i opisuje siłę wypadkową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kiedy ciało tonie, kiedy pływa częściowo zanurzone w cieczy i kiedy pływa całkowicie w niej zanurzone na podstawie prawa Archimedesa, posług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jąc się pojęciami siły ciężkości i gęstości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planuje i przeprowadza doświadczenie w celu zbadania zależności ciśnienia od siły nacisku i pola powierzchni; opisuje jego przebieg i formułuje wnioski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projektuje i przeprowadza doświadczenie potwierdzaj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ce słuszność prawa Pascala dla cieczy lub gazów, opis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je jego przebieg oraz analizuje i ocenia wynik; formuł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je komunikat o swoim doświadczeniu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rozwiązuje typowe zadania obliczeniowe z wykorzystaniem warunków pływania ciał; przeprow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dza obliczenia i zapisuje wynik zgodnie z zasadami 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okrąglania oraz zachowaniem liczby cyfr znaczących wynikającej z dokładności danych </w:t>
            </w:r>
          </w:p>
          <w:p w:rsidR="00556787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zadania (lub problemy) bardziej złożone, ale typowe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Hydrostatyka i aerostatyka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zależności między ciśnieniem, parciem i polem powierzchni, prawa Pasc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la, prawa Archimedesa)</w:t>
            </w:r>
          </w:p>
          <w:p w:rsidR="009C60D0" w:rsidRPr="00C32B30" w:rsidRDefault="00760232" w:rsidP="00990B1B">
            <w:pPr>
              <w:pStyle w:val="tabelapunktytabela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posługuje się informacjami pochodzącymi z analizy przeczytanych tekstów (w tym popularnonaukowych) dotyczących ciśnienia hydrostatycznego i atmosferycznego oraz prawa Archimedesa, a w szczególności informacjami pochodzącymi z analizy tekstu: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Podciśnienie, nadciśnienie i próżnia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32B30" w:rsidRDefault="00760232" w:rsidP="0076023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uzasadnia, kiedy ciało tonie, kiedy pływa częściowo zanurzone w cieczy i kiedy pływa całkowicie w niej zanurzone, korzystając z wzorów na siły wyporu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 ciężkości oraz gęstość</w:t>
            </w:r>
          </w:p>
          <w:p w:rsidR="00760232" w:rsidRPr="00C32B30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złożone, nietypowe zadania (problemy)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Hydrostatyka i aerostatyka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zależności między ciśnieniem, pa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ciem i polem powierzchni, związku między ciśnieniem hydrostatycznym a wysokością słupa cieczy i jej gęst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ścią, prawa Pascala, prawa Archimedesa, warunków pływania ciał)</w:t>
            </w:r>
          </w:p>
          <w:p w:rsidR="009C60D0" w:rsidRPr="00C32B30" w:rsidRDefault="00760232" w:rsidP="00990B1B">
            <w:pPr>
              <w:pStyle w:val="tabelapunktytabel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przeczytanych tekstów (w tym popularnonaukowych) dotyczących wykorzystywania prawa Pascala w otaczającej rzeczywistości i w życiu codziennym</w:t>
            </w:r>
          </w:p>
        </w:tc>
      </w:tr>
      <w:tr w:rsidR="00760232" w:rsidRPr="00E920DE" w:rsidTr="00C32B30">
        <w:trPr>
          <w:trHeight w:val="230"/>
          <w:jc w:val="center"/>
        </w:trPr>
        <w:tc>
          <w:tcPr>
            <w:tcW w:w="16040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CC7DC4" w:rsidRDefault="00760232" w:rsidP="00791A66">
            <w:pPr>
              <w:pStyle w:val="tabeladzialtabela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7D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IV. KINEMATYKA</w:t>
            </w:r>
          </w:p>
        </w:tc>
      </w:tr>
      <w:tr w:rsidR="009C60D0" w:rsidRPr="006B34E5" w:rsidTr="00C32B30">
        <w:trPr>
          <w:trHeight w:val="397"/>
          <w:jc w:val="center"/>
        </w:trPr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32B30" w:rsidRDefault="002B11B2" w:rsidP="002B11B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wskazuje przykłady ciał będących w ruchu w otaczającej rzeczywistości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wyróżnia pojęcia toru i drogi i wykorzystuje je do opisu ruchu; podaje jednostkę drogi w układzie SI; przelicza jednostki drogi 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odróżnia ruch prostoliniowy od ruchu krzywoliniowego; podaje przykłady ruchów: prostoliniowego i krzywoliniowego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nazywa ruchem jednostajnym ruch, w którym droga przebyta w jednostkowych przedziałach czasu jest stała; podaje przykłady ruchu jednostajnego w otaczającej rzeczywistości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prędkości do opisu ruchu prost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liniowego; opisuje ruch jednostajny prostoliniowy; 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daje jednostkę prędkości w układzie SI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odczytuje prędkość i przebytą odległość z wykresów zależności drogi i prędkości od czasu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odróżnia ruch niejednostajny (zmienny) od ruchu jedn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stajnego; podaje przykłady ruchu niejednostajnego w otaczającej rzeczywistości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pojęcia: prędkość chwilowa i prędkość śre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nia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odczytuje przyspieszenie i prędkość z wykresów zale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ności przyspieszenia i prędkości od czasu dla ruchu pr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stoliniowego jednostajnie przyspieszonego; rozpoznaje proporcjonalność prostą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rozpoznaje zależność rosnącą na podstawie danych z tabeli lub na podstawie wykresu zależności drogi od czasu w ruchu jednostajnie przyspieszonym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identyfikuje rodzaj ruchu na podstawie wykresów zależności drogi, prędkości i przyspieszenia od czasu; rozpoznaje proporcjonalność prostą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odczytuje dane z wykresów zależności drogi, prędkości i przyspieszenia od czasu dla ruchów prostoliniowych: jednostajnego i jednostajnie przyspieszonego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(mili-, centy-, kilo-, mega-) oraz jednostki czasu (sekunda, m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nuta, godzina)</w:t>
            </w:r>
          </w:p>
          <w:p w:rsidR="009C60D0" w:rsidRPr="00C32B30" w:rsidRDefault="002B11B2" w:rsidP="00990B1B">
            <w:pPr>
              <w:pStyle w:val="tabelapunktytabel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32B30" w:rsidRDefault="002B11B2" w:rsidP="002B11B2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na czym polega względność ruchu; podaje przykłady układów odniesienia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i wskazuje przykłady względności ruchu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oblicza wartość prędkości i przelicza jej jednostki; oblicza i zapisuje wynik zgodnie z zasadami zaokrągl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nia oraz zachowaniem liczby cyfr znaczących wynik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jącej z dokładności pomiaru lub danych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wartość prędkości i drogę z wykresów zale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ności prędkości i drogi od czasu dla ruchu prostolini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wego odcinkami jednostajnego oraz rysuje te wykresy na podstawie podanych informacji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rozpoznaje na podstawie danych liczbowych lub na podstawie wykresu, że w ruchu jednostajnym prost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liniowym droga jest wprost proporcjonalna do czasu oraz posługuje się proporcjonalnością prostą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nazywa ruchem jednostajnie przyspieszonym ruch, w którym wartość prędkości rośnie jednostkowych przedziałach czasu o tę samą wartość, a ruchem jedn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stajnie opóźnionym – ruch, w którym wartość prędkości maleje w jednostkowych przedziałach czasu o tę samą wartość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oblicza wartość przyspieszenia wraz z jednostką; przel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cza jednostki przyspieszenia 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zmianę prędkości dla ruchu prostoliniowego jednostajnie zmiennego (przyspieszonego lub opóźni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nego); oblicza prędkość końcową w ruchu jednostajnie przyspieszonym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stosuje do obliczeń związek przyspieszenia ze zmianą prędkości i czasem, w którym ta zmiana nastąpiła (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); wyznacza prędkość końcową 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wykresy zależności drogi i prędkości od czasu dla ruchu prostoliniowego jednostajnego; porównuje ruchy na podstawie nachylenia wykresu zależności dr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gi od czasu do osi czasu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wykresy zależności prędkości i przyspieszenia od czasu dla ruchu prostoliniowego jednostajnie prz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spieszonego; porównuje ruchy na podstawie nachylenia wykresu prędkości do osi czasu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wykres zależności prędkości od czasu dla ruchu prostoliniowego jednostajnie opóźnionego; obl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cza prędkość końcową w tym ruchu</w:t>
            </w:r>
          </w:p>
          <w:p w:rsidR="002B11B2" w:rsidRPr="00C32B30" w:rsidRDefault="002B11B2" w:rsidP="00990B1B">
            <w:pPr>
              <w:pStyle w:val="tabelapunktytabela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przeprowadza doświadczenia: </w:t>
            </w:r>
          </w:p>
          <w:p w:rsidR="002B11B2" w:rsidRPr="00C32B30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wyznaczanie prędkości ruchu pęcherzyka powietrza w zamkniętej rurce wypełnionej wodą,</w:t>
            </w:r>
          </w:p>
          <w:p w:rsidR="002B11B2" w:rsidRPr="00C32B30" w:rsidRDefault="002B11B2" w:rsidP="00990B1B">
            <w:pPr>
              <w:pStyle w:val="tabelapolpauzytabela"/>
              <w:numPr>
                <w:ilvl w:val="1"/>
                <w:numId w:val="3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ruchu staczającej się kulki,</w:t>
            </w:r>
          </w:p>
          <w:p w:rsidR="002B11B2" w:rsidRPr="00C32B30" w:rsidRDefault="002B11B2" w:rsidP="002B11B2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sad bezpieczeństwa; zapisuje wyniki pomiarów i obliczeń w tabeli zgodnie z zasadami zaokrąglania oraz zachowaniem liczby cyfr znaczących wynikającej z dokładności pomiarów; formułuje wnioski </w:t>
            </w:r>
          </w:p>
          <w:p w:rsidR="009C60D0" w:rsidRPr="00C32B3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(typowe) zadania lub problemy związane z treścią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Kinematyka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(dotyczące względności ruchu oraz z wykorzystaniem: zależności między drogą, prędkością i czasem w ruchu jednosta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nym prostoliniowym, związku przyspieszenia ze zmianą prędkości i czasem, zależności prędkości i drogi od czasu w ruchu prostoliniowym jednostajnie prz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spieszonym)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32B30" w:rsidRDefault="00D3238A" w:rsidP="00D3238A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układy odniesienia: jedno-, dwu- i trójwymiarowy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planuje i przeprowadza doświadczenie w celu wyznaczenia prędkości z pomiaru czasu i drogi z użyciem przyrządów analogowych lub cyfrowych bądź programu do analizy materiałów wideo; szacuje rząd wielkości spodziewanego wyniku; zapisuje wyniki pomiarów wraz z ich jednostkami oraz z uwzględnieniem informacji o niepewności; opisuje przebieg doświadczenia i ocenia jego wyniki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sporządza wykresy zależności prędkości i drogi od czasu dla ruchu prostoliniowego odcinkami jedn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stajnego na podstawie podanych informacji (oznacza wielkości i skale na osiach; zaznacza punkty i rysuje wykres; uwzględnia niepewności pomiarowe)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wyznacza przyspieszenie z wykresów zależności prędkości od czasu dla ruchu prostoliniowego jednostajnie zmiennego (przyspieszonego lub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opóźnionego)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zależność drogi od czasu w ruchu jednostajnie przyspieszonym, gdy prędkość początkowa jest równa zero; stosuje tę zależność do obliczeń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ruch ciała na podstawie filmu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 xml:space="preserve">posługuje się wzorem: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 w:rsidR="009A1324" w:rsidRPr="00C32B30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21"/>
                <w:sz w:val="16"/>
                <w:szCs w:val="16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>,</w:t>
            </w:r>
            <w:r w:rsidRPr="00C32B30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</w:rPr>
              <w:t xml:space="preserve"> R</w:t>
            </w:r>
            <w:r w:rsidR="00F342EF">
              <w:rPr>
                <w:rFonts w:ascii="Times New Roman" w:hAnsi="Times New Roman" w:cs="Times New Roman"/>
                <w:position w:val="2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position w:val="2"/>
                <w:sz w:val="16"/>
                <w:szCs w:val="16"/>
              </w:rPr>
              <w:t xml:space="preserve">wyznacza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przyspi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szenie ciała na podstawie wzoru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s</m:t>
                  </m:r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den>
              </m:f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20"/>
                <w:sz w:val="16"/>
                <w:szCs w:val="16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że w ruchu jednostajnie przyspieszonym bez prędkości początkowej odcinki drogi pokonywane w kolejnych sekundach mają się do siebie jak kolejne liczby nieparzyste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z wykorzystaniem wzorów 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  <m:r>
                <w:rPr>
                  <w:rFonts w:ascii="Cambria Math" w:hAnsi="Times New Roman" w:cs="Times New Roman"/>
                  <w:sz w:val="16"/>
                  <w:szCs w:val="16"/>
                </w:rPr>
                <m:t xml:space="preserve"> </m:t>
              </m:r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21"/>
                <w:sz w:val="16"/>
                <w:szCs w:val="16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num>
                <m:den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20"/>
                <w:sz w:val="16"/>
                <w:szCs w:val="16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wykresy zależności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drogi od czasu dla ruchu prostoliniowego jednostajnie przyspieszonego bez prędkości początkowej; porównuje ruchy na podstawie nachylenia wykresu zależności drogi od czasu do osi czasu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że droga w dowolnym ruchu jest liczbowo równa polu pod wykresem zależności prędkości od czasu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sporządza wykresy zależności prędkości i przyspieszenia od czasu dla ruchu prostoliniowego jednostajnie przyspieszonego</w:t>
            </w:r>
          </w:p>
          <w:p w:rsidR="00556787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rozwiązuje typowe zadania związane z analizą wykr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sów zależności drogi i prędkości od czasu dla ruchów prostoliniowych: jednostajnego i jednostajnie zmienn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go</w:t>
            </w:r>
          </w:p>
          <w:p w:rsidR="009C60D0" w:rsidRPr="00C32B30" w:rsidRDefault="00D3238A" w:rsidP="00990B1B">
            <w:pPr>
              <w:pStyle w:val="tabelapunktytabela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bardziej złożone zadania (lub problemy)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Kinematyka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zależności między drogą, prędk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ścią i czasem w ruchu jednostajnym prostoliniowym, związku przyspieszenia ze zmianą prędkości i czasem, zależności prędkości i drogi od czasu w ruchu prostol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niowym jednostajnie zmiennym)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32B30" w:rsidRDefault="00D3238A" w:rsidP="00D3238A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planuje i demonstruje doświadczenie związane z badaniem ruchu z użyciem przyrządów analogowych lub cyfrowych, programu do analizy materiałów wideo; opisuje przebieg doświadczenia, analizuje i ocenia 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niki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wykres zależności prędkości od czasu dla ruchu prostoliniowego jednostajnie przyspieszonego z prędkością początkową i na tej podstawie wyprow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dza wzór na obliczanie drogi w tym ruchu</w:t>
            </w:r>
          </w:p>
          <w:p w:rsidR="00F44A1C" w:rsidRPr="00C32B30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nietypowe, złożone zadania(problemy)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Kinematyka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 wzorów: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s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16"/>
                          <w:szCs w:val="1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16"/>
                          <w:szCs w:val="16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16"/>
                      <w:szCs w:val="16"/>
                    </w:rPr>
                    <m:t>2</m:t>
                  </m:r>
                </m:den>
              </m:f>
            </m:oMath>
            <w:r w:rsidR="00F44A1C"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i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a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v</m:t>
                  </m:r>
                </m:num>
                <m:den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</w:p>
          <w:p w:rsidR="00D3238A" w:rsidRPr="00C32B30" w:rsidRDefault="00F44A1C" w:rsidP="00F44A1C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or</w:t>
            </w:r>
            <w:r w:rsidR="00D3238A" w:rsidRPr="00C32B30">
              <w:rPr>
                <w:rFonts w:ascii="Times New Roman" w:hAnsi="Times New Roman" w:cs="Times New Roman"/>
                <w:sz w:val="16"/>
                <w:szCs w:val="16"/>
              </w:rPr>
              <w:t>az związane z analizą wykresów zależności drogi i prędkości od czasu dla ruchów prostoliniowych: je</w:t>
            </w:r>
            <w:r w:rsidR="00D3238A" w:rsidRPr="00C32B3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="00D3238A" w:rsidRPr="00C32B30">
              <w:rPr>
                <w:rFonts w:ascii="Times New Roman" w:hAnsi="Times New Roman" w:cs="Times New Roman"/>
                <w:sz w:val="16"/>
                <w:szCs w:val="16"/>
              </w:rPr>
              <w:t>nostajnego i jednostajnie zmiennego)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posługuje się informacjami pochodzącymi z analizy przeczytanych tekstów (w tym popularnonaukowych)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dotyczących ruchu (np. urządzeń do pomiaru przyspi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szenia) </w:t>
            </w:r>
          </w:p>
          <w:p w:rsidR="00D3238A" w:rsidRPr="00C32B30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realizuje projekt: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Prędkość wokół nas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(lub inny związ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ny z treściami rozdziału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Kinematyka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C60D0" w:rsidRPr="00C32B30" w:rsidRDefault="009C60D0" w:rsidP="00D3238A">
            <w:pPr>
              <w:pStyle w:val="tabelapunktytabela"/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1ECD" w:rsidRPr="00E920DE" w:rsidTr="00C32B30">
        <w:trPr>
          <w:trHeight w:val="230"/>
          <w:jc w:val="center"/>
        </w:trPr>
        <w:tc>
          <w:tcPr>
            <w:tcW w:w="16040" w:type="dxa"/>
            <w:gridSpan w:val="4"/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F61ECD" w:rsidRPr="00C32B30" w:rsidRDefault="00F61ECD" w:rsidP="00791A66">
            <w:pPr>
              <w:pStyle w:val="tabeladzial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C7D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V. DYNAMIKA</w:t>
            </w:r>
          </w:p>
        </w:tc>
      </w:tr>
      <w:tr w:rsidR="009C60D0" w:rsidRPr="006B34E5" w:rsidTr="00C32B30">
        <w:trPr>
          <w:trHeight w:val="397"/>
          <w:jc w:val="center"/>
        </w:trPr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32B30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symbolem siły; stosuje pojęcie siły jako działania skierowanego (wektor); wskazuje wartość, kierunek i zwrot wektora siły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 pojęcie siły wypadkowej; opisuje i rysuje siły, które się równoważą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rozpoznaje i nazywa siły oporów ruchu; podaje ich przykłady w otaczającej rzeczywistości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treść pierwszej zasady dynamiki Newtona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treść drugiej zasady dynamiki Newtona; defini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je jednostkę siły w układzie SI (1 N) i posługuje się je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nostką siły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rozpoznaje i nazywa siły działające na spadające ciała (siły ciężkości i oporów ruchu)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treść trzeciej zasady dynamiki Newtona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sił oporów ruchu; podaje ich przykłady w różnych sytuacjach praktycznych i opisuje wpływ na poruszające się ciała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tarcie statyczne i kinetyczne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rozpoznaje zależność rosnącą bądź malejącą oraz pr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porcjonalność prostą na podstawie danych z tabeli; 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sługuje się proporcjonalnością prostą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przeprowadza doświadczenia:</w:t>
            </w:r>
          </w:p>
          <w:p w:rsidR="005C330A" w:rsidRPr="00C32B30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spadania ciał,</w:t>
            </w:r>
          </w:p>
          <w:p w:rsidR="005C330A" w:rsidRPr="00C32B30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wzajemnego oddziaływania ciał</w:t>
            </w:r>
          </w:p>
          <w:p w:rsidR="005C330A" w:rsidRPr="00C32B30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badanie, od czego zależy tarcie, </w:t>
            </w:r>
          </w:p>
          <w:p w:rsidR="005C330A" w:rsidRPr="00C32B30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korzystając z opisów doświadczeń, przestrzegając zasad bezpieczeństwa; zapisuje wyniki i formułuje wnioski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(mili-, centy-, kilo-, mega-)</w:t>
            </w:r>
          </w:p>
          <w:p w:rsidR="009C60D0" w:rsidRPr="00C32B30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32B30" w:rsidRDefault="005C330A" w:rsidP="005C330A">
            <w:pPr>
              <w:pStyle w:val="tabelatresctabela"/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i rysuje siłę wypadkową sił o jednakowych kierunkach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na czym polega bezwładność ciał; wskazuje przykłady bezwładności w otaczającej rzeczywistości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masy jako miary bezwładności ciał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zachowanie się ciał na podstawie pierwszej zasady dynamiki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zachowanie się ciał na podstawie drugiej zasady dynamiki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spadek swobodny jako przykład ruchu jedn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stajnie przyspieszonego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porównuje czas spadania swobodnego i rzeczywistego różnych ciał z danej wysokości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wzajemne oddziaływanie ciał, posługując się trzecią zasadą dynamiki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zjawisko odrzutu i wskazuje jego przykłady w otaczającej rzeczywistości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i wyjaśnia wyniki przeprowadzonego 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świadczenia; podaje przyczynę działania siły tarcia i wyjaśnia, od czego zależy jej wartość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stosuje pojęcie siły tarcia jako działania skierowanego (wektor); wskazuje wartość, kierunek i zwrot siły tarcia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i rysuje siły działające na ciało wprawiane w ruch (lub poruszające się) oraz wyznacza i rysuje siłę wypadkową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znaczenie tarcia w życiu codziennym; wyjaśnia na przykładach, kiedy tarcie i inne opory ruchu są poż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teczne, a kiedy niepożądane oraz wymienia sposoby zmniejszania lub zwiększania oporów ruchu (tarcia)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obliczeń: </w:t>
            </w:r>
          </w:p>
          <w:p w:rsidR="005C330A" w:rsidRPr="00C32B30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związek między siłą i masą a przyspieszeniem,</w:t>
            </w:r>
          </w:p>
          <w:p w:rsidR="005C330A" w:rsidRPr="00C32B30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związek między siłą ciężkości, masą i przyspieszeniem grawitacyjnym;</w:t>
            </w:r>
          </w:p>
          <w:p w:rsidR="005C330A" w:rsidRPr="00C32B30" w:rsidRDefault="005C330A" w:rsidP="005C330A">
            <w:pPr>
              <w:pStyle w:val="tabelapunktytabela"/>
              <w:spacing w:after="6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oblicza i zapisuje wynik zgodnie z zasadami zaokrągl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nia oraz zachowaniem liczby cyfr znaczących wynik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jącej z danych</w:t>
            </w:r>
          </w:p>
          <w:p w:rsidR="005C330A" w:rsidRPr="00C32B30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przeprowadza doświadczenia:</w:t>
            </w:r>
          </w:p>
          <w:p w:rsidR="005C330A" w:rsidRPr="00C32B30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badanie bezwładności ciał, </w:t>
            </w:r>
          </w:p>
          <w:p w:rsidR="005C330A" w:rsidRPr="00C32B30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ruchu ciała pod wpływem działania sił, które się nie równoważą,</w:t>
            </w:r>
          </w:p>
          <w:p w:rsidR="005C330A" w:rsidRPr="00C32B30" w:rsidRDefault="005C330A" w:rsidP="00990B1B">
            <w:pPr>
              <w:pStyle w:val="tabelapolpauzytabela"/>
              <w:numPr>
                <w:ilvl w:val="1"/>
                <w:numId w:val="4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demonstracja zjawiska odrzutu, </w:t>
            </w:r>
          </w:p>
          <w:p w:rsidR="005C330A" w:rsidRPr="00C32B30" w:rsidRDefault="005C330A" w:rsidP="005C330A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sad bezpieczeństwa; zapisuje wyniki pomiarów wraz z ich jednostkami oraz z uwzględnieniem informacji o niepewności, analizuje je i formułuje wnioski </w:t>
            </w:r>
          </w:p>
          <w:p w:rsidR="009C60D0" w:rsidRPr="00C32B30" w:rsidRDefault="005C330A" w:rsidP="00990B1B">
            <w:pPr>
              <w:pStyle w:val="tabelapunktytabela"/>
              <w:numPr>
                <w:ilvl w:val="0"/>
                <w:numId w:val="6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(typowe) zadania lub problemy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pierwszej zasady dynamiki Newt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na, związku między siłą i masą a przyspieszeniem oraz zadania dotyczące swobodnego spadania ciał, wzaje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nego oddziaływania ciał i występowania oporów ruchu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32B30" w:rsidRDefault="00D66680" w:rsidP="00D66680">
            <w:pPr>
              <w:pStyle w:val="tabelatresctabela"/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D66680" w:rsidRPr="00C32B3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i rysuje siłę wypadkową sił o różnych kierunkach</w:t>
            </w:r>
          </w:p>
          <w:p w:rsidR="00D66680" w:rsidRPr="00C32B3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wzór na obliczanie siły tarcia</w:t>
            </w:r>
          </w:p>
          <w:p w:rsidR="00D66680" w:rsidRPr="00C32B3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opór powietrza podczas ruchu spadochroni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rza</w:t>
            </w:r>
          </w:p>
          <w:p w:rsidR="00D66680" w:rsidRPr="00C32B3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planuje i przeprowadza doświadczenia: </w:t>
            </w:r>
          </w:p>
          <w:p w:rsidR="00D66680" w:rsidRPr="00C32B30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 celu zilustrowania I zasady dynamiki, </w:t>
            </w:r>
          </w:p>
          <w:p w:rsidR="00D66680" w:rsidRPr="00C32B30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 celu zilustrowania II zasady dynamiki,</w:t>
            </w:r>
          </w:p>
          <w:p w:rsidR="00D66680" w:rsidRPr="00C32B30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 celu zilustrowania III zasady dynamiki; </w:t>
            </w:r>
          </w:p>
          <w:p w:rsidR="00D66680" w:rsidRPr="00C32B3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ich przebieg, formułuje wnioski</w:t>
            </w:r>
          </w:p>
          <w:p w:rsidR="00D66680" w:rsidRPr="00C32B3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wyniki przeprowadzonych doświadczeń (oblicza przyspieszenia ze wzoru na drogę w ruchu je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nostajnie przyspieszonym i zapisuje wyniki zgodnie z zasadami zaokrąglania oraz zachowaniem liczby cyfr znaczących wynikającej z dokładności pomiaru; wsk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zuje czynniki istotne i nieistotne dla przebiegu doświa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czeń)</w:t>
            </w:r>
          </w:p>
          <w:p w:rsidR="00D66680" w:rsidRPr="00C32B3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bardziej złożone zadania (lub problemy)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C32B3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(z wykorzystaniem: pierwszej zasady dynamiki Newt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na, związku między siłą i masą a przyspieszeniem i związku przyspieszenia ze zmianą prędkości i czasem, w którym ta zmiana nastąpiła () oraz dotyczące: sw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bodnego spadania ciał, wzajemnego oddziaływania ciał, występowania oporów ruchu)</w:t>
            </w:r>
          </w:p>
          <w:p w:rsidR="009C60D0" w:rsidRPr="00C32B3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posługuje się informacjami pochodzącymi z analizy tekstów (w tym popularnonaukowych) dotyczących: bezwładności ciał, spadania ciał, występowania oporów ruchu, a w szczególności tekstu: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Czy opór powietrza zawsze przeszkadza sportowcom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32B30" w:rsidRDefault="009027AB" w:rsidP="009027AB">
            <w:pPr>
              <w:pStyle w:val="tabelatresctabela"/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9027AB" w:rsidRPr="00C32B30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nietypowe złożone zadania, (problemy)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Dynamika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(stosując do obliczeń związek między siłą i masą a przyspieszeniem oraz związek: </w: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v=a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16"/>
                  <w:szCs w:val="16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t</m:t>
              </m:r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C60D0" w:rsidRPr="00C32B30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tekstów (w tym popularnonaukowych) dotyczących przykładów wykorzystania zasady odrzutu w przyrodzie i technice</w:t>
            </w:r>
          </w:p>
        </w:tc>
      </w:tr>
      <w:tr w:rsidR="00791A66" w:rsidRPr="00E920DE" w:rsidTr="00C32B30">
        <w:trPr>
          <w:trHeight w:val="113"/>
          <w:jc w:val="center"/>
        </w:trPr>
        <w:tc>
          <w:tcPr>
            <w:tcW w:w="16040" w:type="dxa"/>
            <w:gridSpan w:val="4"/>
            <w:shd w:val="clear" w:color="auto" w:fill="auto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Pr="00CC7DC4" w:rsidRDefault="00791A66" w:rsidP="00791A66">
            <w:pPr>
              <w:pStyle w:val="tabeladzialtabela"/>
              <w:spacing w:after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C7D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VI. PRACA, MOC, ENERGIA</w:t>
            </w:r>
          </w:p>
        </w:tc>
      </w:tr>
      <w:tr w:rsidR="009C60D0" w:rsidRPr="006B34E5" w:rsidTr="00C32B30">
        <w:trPr>
          <w:trHeight w:val="397"/>
          <w:jc w:val="center"/>
        </w:trPr>
        <w:tc>
          <w:tcPr>
            <w:tcW w:w="4010" w:type="dxa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32B30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energii, podaje przykłady ró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ż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nych jej form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odróżnia pracę w sensie fizycznym od pracy w języku potocznym; wskazuje przykłady wykonania pracy m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chanicznej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wzór na obliczanie pracy, gdy kierunek działaj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ą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cej na ciało siły jest zgodny z kierunkiem jego ruchu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pojęcia: praca i moc; odróżnia moc w sensie fizycznym od mocy w języku potocznym; wskazuje 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powiednie przykłady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i opisuje wzór na obliczanie mocy (iloraz pracy i czasu, w którym praca została wykonana)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energii potencjalnej grawitacji (ciężkości) i potencjalnej sprężystości wraz z ich je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nostką w układzie SI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pojęciami siły ciężkości i siły sprężystości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posługuje się pojęciem energii kinetycznej; wskazuje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przykłady ciał posiadających energię kinetyczną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wymienia rodzaje energii mechanicznej;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wskazuje przykłady przemian energii mechanicznej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energii mechanicznej jako sumy energii kinetycznej i potencjalnej; podaje zasadę 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chowania energii mechanicznej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doświadczalnie bada, od czego zależy energia pote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cjalna ciężkości, korzystając z opisu doświadczenia i przestrzegając zasad bezpieczeństwa; opisuje wyniki i formułuje wnioski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przelicza wielokrotności i 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oraz jednostki czasu</w:t>
            </w:r>
          </w:p>
          <w:p w:rsidR="009C60D0" w:rsidRPr="00C32B3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prostych tekstów i rysunków informacje kluczowe</w:t>
            </w:r>
          </w:p>
        </w:tc>
        <w:tc>
          <w:tcPr>
            <w:tcW w:w="4010" w:type="dxa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32B30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pracy mechanicznej wraz z jej jednostką w układzie SI; wyjaśnia, kiedy została wyk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nana praca 1 J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oporów ruchu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posługuje się pojęciem mocy wraz z jej jednostką w układzie SI; wyjaśnia, kiedy urządzenie ma moc 1 W; porównuje moce różnych urządzeń 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kiedy ciało ma energię potencjalną grawitacji, a kiedy ma energię potencjalną sprężystości; opisuje wykonaną pracę jako zmianę energii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przemiany energii ciała podniesionego na pewną wysokość, a następnie upuszczonego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wykorzystuje zasadę zachowania energii do opisu zjawisk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i opisuje zależność przyrostu energii potencja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nej grawitacji ciała od jego masy i wysokości, na jaką ciało zostało podniesione (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g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h</m:t>
              </m:r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i wykorzystuje zależność energii kinetycznej ciała od jego masy i prędkości; podaje wzór na energię kinetyczną i stosuje go do obliczeń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opisuje związek pracy wykonanej podczas zmiany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prędkości ciała ze zmianą energii kinetycznej ciała (op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suje wykonaną pracę jako zmianę energii); wyznacza zmianę energii kinetycznej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wykorzystuje zasadę zachowania energii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 opisu zjawisk oraz wskazuje ich przykłady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stosuje do obliczeń: </w:t>
            </w:r>
          </w:p>
          <w:p w:rsidR="00791A66" w:rsidRPr="00C32B30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związek pracy z siłą i drogą, na jakiej została wyk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nana,</w:t>
            </w:r>
          </w:p>
          <w:p w:rsidR="00791A66" w:rsidRPr="00C32B30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związek mocy z pracą i czasem, w którym została wykonana,</w:t>
            </w:r>
          </w:p>
          <w:p w:rsidR="00791A66" w:rsidRPr="00C32B30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związek wykonanej pracy ze zmianą energii oraz wzory na energię potencjalną grawitacji i energię 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netyczną,</w:t>
            </w:r>
          </w:p>
          <w:p w:rsidR="00791A66" w:rsidRPr="00C32B30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zasadę zachowania energii mechanicznej, </w:t>
            </w:r>
          </w:p>
          <w:p w:rsidR="00791A66" w:rsidRPr="00C32B30" w:rsidRDefault="00791A66" w:rsidP="00990B1B">
            <w:pPr>
              <w:pStyle w:val="tabelapolpauzytabela"/>
              <w:numPr>
                <w:ilvl w:val="0"/>
                <w:numId w:val="4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związek między siłą ciężkości, masą i przyspieszeniem grawitacyjnym;</w:t>
            </w:r>
          </w:p>
          <w:p w:rsidR="00791A66" w:rsidRPr="00C32B30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wykonuje obliczenia i zapisuje wynik zgodnie z zasadami zaokrąglania oraz zachowaniem liczby cyfr znaczących wynikającej z danych</w:t>
            </w:r>
          </w:p>
          <w:p w:rsidR="00556787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(typowe) zadania lub problemy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związku pracy z siłą i drogą, na jakiej została wykonana, związku mocy z pracą i czasem, w którym została wykonana, związku wyk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nanej pracy ze zmianą energii, wzorów na energię 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tencjalną grawitacji i energię kinetyczną oraz zasady zachowania energii mechanicznej) </w:t>
            </w:r>
          </w:p>
          <w:p w:rsidR="009C60D0" w:rsidRPr="00C32B3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informacje kluczowe dla opisywanego zjawiska bądź problemu</w:t>
            </w:r>
          </w:p>
        </w:tc>
        <w:tc>
          <w:tcPr>
            <w:tcW w:w="4010" w:type="dxa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32B30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 kiedy, mimo działającej na ciało siły, praca jest równa zero; wskazuje odpowiednie przykłady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wyjaśnia sposób obliczania pracy, gdy kierunek działającej na ciało siły nie jest zgodny z kierunkiem jego ruchu 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co to jest koń mechaniczny (1 KM)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podaje, opisuje i stosuje wzór na obliczanie mocy chwilowej 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P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F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v</m:t>
              </m:r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wyznacza zmianę energii potencjalnej grawitacji ciała podczas zmiany jego wysokości (wyprowadza wzór)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jaki układ nazywa się układem izolowanym; podaje zasadę zachowania energii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planuje i przeprowadza doświadczenia związane z badaniem, od czego zależy energia potencjalna spr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ę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żystości i energia kinetyczna; opisuje ich przebieg i wyniki, formułuje wnioski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zadania (lub problemy) bardziej złożone (w tym umiarkowanie trudne zadania obliczeniowe)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 wykorzystaniem: związku pracy z siłą i drogą,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na jakiej została wykonana, związku mocy z pracą i czasem, w którym została wykonana, związku wyk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nanej pracy ze zmianą energii, zasady zachowania ene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gii mechanicznej oraz wzorów na energię potencjalną grawitacji i energię kinetyczną)</w:t>
            </w:r>
          </w:p>
          <w:p w:rsidR="009C60D0" w:rsidRPr="00C32B3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informacjami pochodzącymi z analizy tekstów (w tym popularnonaukowych) dotyczących: energii i pracy, mocy różnych urządzeń, energii pote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cjalnej i kinetycznej oraz zasady zachowania energii mechanicznej</w:t>
            </w:r>
          </w:p>
        </w:tc>
        <w:tc>
          <w:tcPr>
            <w:tcW w:w="4010" w:type="dxa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32B30" w:rsidRDefault="00791A66" w:rsidP="00791A66">
            <w:pPr>
              <w:pStyle w:val="tabelatresctabela"/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wykazuje, że praca wykonana podczas zmiany prę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kości ciała jest równa zmianie jego energii kinetycznej (wyprowadza wzór)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złożone zadania obliczeniowe: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dotyczące energii i pracy (wykorzystuje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geom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tryczną interpretację pracy) oraz mocy;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 wykorzystaniem zasady zachowania energii m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chanicznej oraz wzorów na energię potencjalną gr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witacji i energię kinetyczną;</w:t>
            </w:r>
          </w:p>
          <w:p w:rsidR="00791A66" w:rsidRPr="00C32B30" w:rsidRDefault="00791A66" w:rsidP="00791A66">
            <w:pPr>
              <w:pStyle w:val="tabelapunktytabela"/>
              <w:spacing w:after="11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szacuje rząd wielkości spodziewanego wyniku i na tej podstawie ocenia wyniki obliczeń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nietypowe zadania (problemy)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</w:p>
          <w:p w:rsidR="009C60D0" w:rsidRPr="00C32B30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realizuje projekt: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Statek parowy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(lub inny związany z treściami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Praca, moc, energia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791A66" w:rsidRPr="00E920DE" w:rsidTr="00C32B30">
        <w:trPr>
          <w:trHeight w:val="113"/>
          <w:jc w:val="center"/>
        </w:trPr>
        <w:tc>
          <w:tcPr>
            <w:tcW w:w="16040" w:type="dxa"/>
            <w:gridSpan w:val="4"/>
            <w:shd w:val="clear" w:color="auto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Pr="00CC7DC4" w:rsidRDefault="00791A66" w:rsidP="00791A66">
            <w:pPr>
              <w:pStyle w:val="tabeladzialtabela"/>
              <w:rPr>
                <w:rFonts w:ascii="Times New Roman" w:hAnsi="Times New Roman" w:cs="Times New Roman"/>
                <w:sz w:val="20"/>
                <w:szCs w:val="20"/>
              </w:rPr>
            </w:pPr>
            <w:r w:rsidRPr="00CC7DC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VII. TERMODYNAMIKA</w:t>
            </w:r>
          </w:p>
        </w:tc>
      </w:tr>
      <w:tr w:rsidR="009C60D0" w:rsidRPr="006B34E5" w:rsidTr="00C32B30">
        <w:trPr>
          <w:trHeight w:val="397"/>
          <w:jc w:val="center"/>
        </w:trPr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32B30" w:rsidRDefault="00791A66" w:rsidP="00791A66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Uczeń: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energii kinetycznej; opisuje wykonaną pracę jako zmianę energii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temperatury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przykłady zmiany energii wewnętrznej spow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dowanej wykonaniem pracy lub przepływem ciepła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podaje warunek i kierunek przepływu ciepła; stwierdza, że ciała o równej temperaturze pozostają w stanie ró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nowagi termicznej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materiały o różnym przewodnictwie; wskaz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je przykłady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wymienia sposoby przekazywania energii w postaci ciepła; wskazuje odpowiednie przykłady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informuje o przekazywaniu ciepła przez promieniow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nie; wykonuje i opisuje doświadczenie ilustrujące ten sposób przekazywania ciepła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tabelami wielkości fizycznych w celu odszukania ciepła właściwego; porównuje wartości ci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pła właściwego różnych substancji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rozróżnia i nazywa zmiany stanów skupienia: topnienie, krzepnięcie, parowanie, skraplanie, sublimację, res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blimację oraz wskazuje przykłady tych zjawisk w otaczającej rzeczywistości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tabelami wielkości fizycznych w celu odszukania temperatury topnienia i temperatury wrzenia oraz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ciepła topnienia i 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ciepła parowania; porównuje te wartości dla różnych substancji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doświadczalnie demonstruje zjawisko topnienia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od czego zależy szybkość parowania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temperatury wrzenia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przeprowadza doświadczenia: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obserwacja zmian temperatury ciał w wyniku wyk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nania nad nimi pracy lub ogrzania,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badanie zjawiska przewodnictwa cieplnego,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obserwacja zjawiska konwekcji,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obserwacja zmian stanu skupienia wody,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4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obserwacja topnienia substancji, </w:t>
            </w:r>
          </w:p>
          <w:p w:rsidR="00791A66" w:rsidRPr="00C32B30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sad bezpieczeństwa; zapisuje wyniki obserwacji i formułuje wnioski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proste, 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nieobliczeniowe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zadania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Termodynamika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 – związane z energią wewnętrzną i zmianami stanów skupienia ciał: topni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niem lub krzepnięciem, parowaniem (wrzeniem) lub skraplaniem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przelicza wielokrotności i </w:t>
            </w:r>
            <w:proofErr w:type="spellStart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podwielokrotności</w:t>
            </w:r>
            <w:proofErr w:type="spellEnd"/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oraz jednostki czasu</w:t>
            </w:r>
          </w:p>
          <w:p w:rsidR="009C60D0" w:rsidRPr="00C32B30" w:rsidRDefault="00791A66" w:rsidP="00990B1B">
            <w:pPr>
              <w:pStyle w:val="tabelapunktytabela"/>
              <w:numPr>
                <w:ilvl w:val="0"/>
                <w:numId w:val="5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 i rysunków informacje kluczowe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32B30" w:rsidRDefault="00791A66" w:rsidP="00791A66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wykonuje doświadczenie modelowe (ilustracja zmiany zachowania się cząsteczek ciała stałego w wyniku 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konania nad nim pracy), korzystając z jego opisu; opis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je wyniki doświadczenia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posługuje się pojęciem energii wewnętrznej; określa jej związek z liczbą cząsteczek, z których zbudowane jest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ciało; podaje jednostkę energii wewnętrznej w układzie SI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wykazuje, że energię układu (energię wewnętrzną) można zmienić, wykonując nad nim pracę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określa temperaturę ciała jako miarę średniej energii kinetycznej cząsteczek, z których ciało jest zbudowane 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jakościowo związek między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temperaturą a średnią energią kinetyczną (ruchu ch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otycznego) cząsteczek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skalami temperatur (Celsjusza, Kelvina, Fahrenheita); wskazuje jednostkę temperatury w układzie SI; podaje temperaturę zera bezwzględnego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przelicza temperaturę w skali Celsjusza na temperaturę w skali Kelvina i odwrotnie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przepływu ciepła jako przek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zywaniem energii w postaci ciepła oraz jednostką ciepła w układzie SI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wykazuje, że nie następuje przekazywanie energii w postaci ciepła (wymiana ciepła) między ciałami o tej samej temperaturze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wykazuje, że energię układu (energię wewnętrzną) można zmienić, wykonując nad nim pracę lub przekaz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jąc energię w postaci ciepła 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jakościowo zmiany energii wewnętrznej spowodowane wykonaniem pracy i przepływem ciepła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treść pierwszej zasady termodynamiki</w:t>
            </w:r>
            <w:r w:rsidR="00512715"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+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</m:oMath>
            <w:r w:rsidR="00512715" w:rsidRPr="00C32B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doświadczalnie bada zjawisko przewodnictwa cieplnego i określa, który z badanych materiałów jest lepszym przewodnikiem ciepła (planuje, przeprowadza i opisuje doświadczenie)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zjawisko przewodnictwa cieplnego oraz rolę izolacji cieplnej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ruch cieczy i gazów w zjawisku konwekcji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stwierdza, że przyrost temperatury ciała jest wprost proporcjonalny do ilości pobranego przez ciało ciepła oraz, że ilość pobranego przez ciało ciepła do uzyskania danego przyrostu temperatury jest wprost proporcjona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 do masy ciała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wyjaśnia, co określa ciepło właściwe; posługuje się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pojęciem ciepła właściwego wraz z jego jednostką w układzie SI</w:t>
            </w:r>
          </w:p>
          <w:p w:rsidR="00512715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podaje i opisuje wzór na obliczanie ciepła właściwego</w:t>
            </w:r>
            <w:r w:rsidR="00512715" w:rsidRPr="00C32B3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Q</m:t>
                  </m:r>
                </m:num>
                <m:den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m</m:t>
                  </m:r>
                  <m:r>
                    <w:rPr>
                      <w:rFonts w:ascii="Times New Roman" w:hAnsi="Times New Roman" w:cs="Times New Roman"/>
                      <w:sz w:val="16"/>
                      <w:szCs w:val="16"/>
                    </w:rPr>
                    <m:t>∙∆</m:t>
                  </m:r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den>
              </m:f>
            </m:oMath>
            <w:r w:rsidR="00512715" w:rsidRPr="00C32B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jak obliczyć ilość ciepła pobranego (oddan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go) przez ciało podczas ogrzewania (oziębiania); podaje wzór </w:t>
            </w:r>
            <w:r w:rsidR="00512715" w:rsidRPr="00C32B30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)</m:t>
              </m:r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doświadczalnie wyznacza ciepło właściwe wody z użyciem czajnika elektrycznego lub grzałki o znanej mocy, termometru, cylindra miarowego lub wagi (zap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suje wyniki pomiarów wraz z ich jednostkami oraz z uwzględnieniem informacji o niepewności; oblicza i zapisuje wynik zgodnie z zasadami zaokrąglania oraz zachowaniem liczby cyfr znaczących wynikającej z dokładności pomiarów, ocenia wynik)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opisuje jakościowo zmiany stanów skupienia: topnienie, krzepnięcie, parowanie, skraplanie, sublimację, res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blimację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analizuje zjawiska: topnienia i krzepnięcia, sublimacji i resublimacji, wrzenia i skraplania jako procesy, w których dostarczanie energii w postaci ciepła nie 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woduje zmiany temperatury 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wyznacza temperaturę: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wrzenia wybranej substancji, np. wody 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porównuje topnienie kryształów i ciał bezpostaciowych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na schematycznym rysunku (wykresie) ilustruje zmiany temperatury w procesie topnienia dla ciał krystalicznych i bezpostaciowych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doświadczalnie demonstruje zjawiska wrzenia i skraplania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przeprowadza doświadczenia: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badanie, od czego zależy szybkość parowania,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5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obserwacja wrzenia,</w:t>
            </w:r>
          </w:p>
          <w:p w:rsidR="00791A66" w:rsidRPr="00C32B30" w:rsidRDefault="00791A66" w:rsidP="00791A66">
            <w:pPr>
              <w:pStyle w:val="tabelapunktytabela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korzystając z opisów doświadczeń i przestrzegając 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sad bezpieczeństwa; zapisuje wyniki i formułuje wni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ski </w:t>
            </w:r>
          </w:p>
          <w:p w:rsidR="00512715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proste zadania (w tym obliczeniowe) lub problemy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Termodynamika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(związane z energią wewnętrzną i temperaturą, prz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pływem ciepła oraz z wykorzystaniem: związków 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W</m:t>
              </m:r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i </w:t>
            </w:r>
            <m:oMath>
              <m:r>
                <w:rPr>
                  <w:rFonts w:ascii="Times New Roman" w:hAnsi="Times New Roman" w:cs="Times New Roman"/>
                  <w:sz w:val="16"/>
                  <w:szCs w:val="16"/>
                </w:rPr>
                <m:t>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E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</m:oMath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, zależności </w: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QUOTE </w:instrText>
            </w:r>
            <w:r w:rsidRPr="00C32B30">
              <w:rPr>
                <w:rFonts w:ascii="Times New Roman" w:hAnsi="Times New Roman" w:cs="Times New Roman"/>
                <w:noProof/>
                <w:position w:val="-15"/>
                <w:sz w:val="16"/>
                <w:szCs w:val="16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instrText xml:space="preserve"> </w:instrTex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 xml:space="preserve"> Q=c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m</m:t>
              </m:r>
              <m:r>
                <m:rPr>
                  <m:sty m:val="p"/>
                </m:rPr>
                <w:rPr>
                  <w:rFonts w:ascii="Times New Roman" w:hAnsi="Times New Roman" w:cs="Times New Roman"/>
                  <w:sz w:val="16"/>
                  <w:szCs w:val="16"/>
                </w:rPr>
                <m:t>∙∆</m:t>
              </m:r>
              <m:r>
                <m:rPr>
                  <m:sty m:val="p"/>
                </m:rPr>
                <w:rPr>
                  <w:rFonts w:ascii="Cambria Math" w:hAnsi="Times New Roman" w:cs="Times New Roman"/>
                  <w:sz w:val="16"/>
                  <w:szCs w:val="16"/>
                </w:rPr>
                <m:t>T</m:t>
              </m:r>
            </m:oMath>
            <w:r w:rsidR="00512715" w:rsidRPr="00C32B30">
              <w:rPr>
                <w:rStyle w:val="Odwoaniedokomentarza"/>
                <w:rFonts w:ascii="Times New Roman" w:eastAsiaTheme="minorEastAsia" w:hAnsi="Times New Roman"/>
                <w:color w:val="auto"/>
              </w:rPr>
              <w:t xml:space="preserve"> </w:t>
            </w:r>
            <w:r w:rsidR="00512715"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1324" w:rsidRPr="00C32B30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oraz wzorów na 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ciepło topnienia i 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ciepło parowania); 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konuje obliczenia i zapisuje wynik zgodnie z zasadami zaokrąglania oraz zachowaniem liczby cyfr znaczących wynikającej z dokładności danych</w:t>
            </w:r>
          </w:p>
          <w:p w:rsidR="009C60D0" w:rsidRPr="00C32B30" w:rsidRDefault="00791A66" w:rsidP="00990B1B">
            <w:pPr>
              <w:pStyle w:val="tabelapunktytabela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wyodrębnia z tekstów, tabel i rysunków informacje kluczowe dla opisywanego zjawiska bądź problemu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32B30" w:rsidRDefault="00791A66" w:rsidP="00791A66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wyjaśnia wyniki doświadczenia modelowego (ilustracja zmiany zachowania się cząsteczek ciała stałego w wyniku wykonania nad nim pracy) 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 związek między energią kinetyczną cząsteczek i temperaturą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opisuje możliwość wykonania pracy kosztem energii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wewnętrznej; podaje przykłady praktycznego wykorz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stania tego procesu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 przepływ ciepła w zjawisku przewodnictwa cieplnego oraz rolę izolacji cieplnej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uzasadnia, odwołując się do wyników doświadczenia, że przyrost temperatury ciała jest wprost proporcjonalny do ilości pobranego przez ciało ciepła oraz, że ilość 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branego przez ciało ciepła do uzyskania danego przyr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stu temperatury jest wprost proporcjonalna do masy ci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ła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wyprowadza wzór potrzebny do wyznaczenia ciepła właściwego wody z użyciem czajnika elektrycznego lub grzałki o znanej mocy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rysuje wykres zależności temperatury od czasu ogrz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wania lub oziębiania odpowiednio dla zjawiska topni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nia lub krzepnięcia na podstawie danych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ciepła topnienia wraz z jednostką w układzie SI; podaje wzór na ciepło to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nienia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wyjaśnia, co dzieje się z energią pobieraną (lub odd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waną) przez mieszaninę substancji w stanie stałym i ciekłym (np. wody i lodu) podczas topnienia (lub krzepnięcia) w stałej temperaturze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posługuje się pojęciem ciepła parowania wraz z jednostką w układzie SI; podaje wzór na ciepło par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wania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160A9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wyjaśnia zależność temperatury wrzenia od ciśnienia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przeprowadza doświadczenie ilustrujące wykonanie pracy przez rozprężający się gaz, korzystając z opisu doświadczenia i przestrzegając zasad bezpieczeństwa; analizuje wyniki doświadczenia i formułuje wnioski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planuje i przeprowadza doświadczenie w celu wykaz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nia, że do uzyskania jednakowego przyrostu temperat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ry różnych substancji o tej samej masie potrzebna jest inna ilość ciepła; opisuje przebieg doświadczenia i ocenia je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bardziej złożone zadania lub problemy (w tym umiarkowanie trudne zadania obliczeniowe)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Termodynamika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(związane z energią wewnętrzną i temperaturą, zmianami stanu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skupienia ciał, wykorzystaniem pojęcia ciepła właśc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wego i zależności </w:t>
            </w:r>
            <m:oMath>
              <m:r>
                <w:rPr>
                  <w:rFonts w:ascii="Cambria Math" w:hAnsi="Cambria Math" w:cs="Times New Roman"/>
                  <w:sz w:val="16"/>
                  <w:szCs w:val="16"/>
                </w:rPr>
                <m:t>Q</m:t>
              </m:r>
              <m:r>
                <w:rPr>
                  <w:rFonts w:ascii="Cambria Math" w:hAnsi="Times New Roman" w:cs="Times New Roman"/>
                  <w:sz w:val="16"/>
                  <w:szCs w:val="16"/>
                </w:rPr>
                <m:t>=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c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m</m:t>
              </m:r>
              <m:r>
                <w:rPr>
                  <w:rFonts w:ascii="Times New Roman" w:hAnsi="Times New Roman" w:cs="Times New Roman"/>
                  <w:sz w:val="16"/>
                  <w:szCs w:val="16"/>
                </w:rPr>
                <m:t>∙∆</m:t>
              </m:r>
              <m:r>
                <w:rPr>
                  <w:rFonts w:ascii="Cambria Math" w:hAnsi="Cambria Math" w:cs="Times New Roman"/>
                  <w:sz w:val="16"/>
                  <w:szCs w:val="16"/>
                </w:rPr>
                <m:t>T</m:t>
              </m:r>
            </m:oMath>
            <w:r w:rsidR="00512715" w:rsidRPr="00C32B30">
              <w:rPr>
                <w:rStyle w:val="Odwoaniedokomentarza"/>
                <w:rFonts w:ascii="Times New Roman" w:eastAsiaTheme="minorEastAsia" w:hAnsi="Times New Roman"/>
                <w:color w:val="auto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oraz wzorów na</w:t>
            </w:r>
            <w:r w:rsidR="00F342E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ciepło topnienia i 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ciepło parowania)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6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posługuje się informacjami pochodzącymi z analizy tekstów (w tym popularnonaukowych) dotyczących: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energii wewnętrznej i temperatury,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wykorzystania (w przyrodzie i w życiu codziennym) przewodnictwa cieplnego (przewodników i izolatorów ciepła),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zjawiska konwekcji (np. prądy konwekcyjne),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promieniowania słonecznego (np. kolektory słonec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ne),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pojęcia ciepła właściwego (np. znaczenia dużej wa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tości ciepła właściwego wody i jego związku z klimatem), </w:t>
            </w:r>
          </w:p>
          <w:p w:rsidR="00791A66" w:rsidRPr="00C32B30" w:rsidRDefault="00791A66" w:rsidP="00990B1B">
            <w:pPr>
              <w:pStyle w:val="tabelapolpauzytabela"/>
              <w:numPr>
                <w:ilvl w:val="1"/>
                <w:numId w:val="6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zmian stanu skupienia ciał, </w:t>
            </w:r>
          </w:p>
          <w:p w:rsidR="009C60D0" w:rsidRPr="00C32B30" w:rsidRDefault="00791A66" w:rsidP="00791A66">
            <w:pPr>
              <w:pStyle w:val="tabelapolpauzytabela"/>
              <w:ind w:left="17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a w</w:t>
            </w:r>
            <w:r w:rsidR="00251BDB"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szczególności tekstu: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Dom pasywny, czyli jak z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oszczędzić na ogrzewaniu i klimatyzacji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 (lub innego te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stu związanego z treściami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Termodynamika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010" w:type="dxa"/>
            <w:shd w:val="clear" w:color="auto" w:fill="auto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32B30" w:rsidRDefault="00791A66" w:rsidP="00791A66">
            <w:pPr>
              <w:pStyle w:val="tabelatresctabela"/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Uczeń: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projektuje i przeprowadza doświadczenie w celu w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znaczenia ciepła właściwego dowolnego ciała; opisuje je i ocenia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 </w:t>
            </w:r>
            <w:r w:rsidRPr="00C32B3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R</w:t>
            </w:r>
            <w:r w:rsidR="00F342EF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sporządza i analizuje wykres zależności temperatury od czasu ogrzewania lub oziębiania dla zjawiska to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nienia lub krzepnięcia na podstawie danych (opisuje 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osie układu współrzędnych, uwzględnia niepewności pomiarów)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rozwiązuje złożone zadania obliczeniowe związane ze zmianą energii wewnętrznej oraz z wykorzystaniem 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jęcia ciepła właściwego; szacuje rząd wielkości sp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>dziewanego wyniku i na tej podstawie ocenia wyniki obliczeń</w:t>
            </w:r>
          </w:p>
          <w:p w:rsidR="00791A66" w:rsidRPr="00C32B30" w:rsidRDefault="00791A66" w:rsidP="00990B1B">
            <w:pPr>
              <w:pStyle w:val="tabelapunktytabela"/>
              <w:numPr>
                <w:ilvl w:val="0"/>
                <w:numId w:val="6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C32B30">
              <w:rPr>
                <w:rFonts w:ascii="Times New Roman" w:hAnsi="Times New Roman" w:cs="Times New Roman"/>
                <w:sz w:val="16"/>
                <w:szCs w:val="16"/>
              </w:rPr>
              <w:t xml:space="preserve">rozwiązuje nietypowe zadania (problemy) dotyczące treści rozdziału: </w:t>
            </w:r>
            <w:r w:rsidRPr="00C32B3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Termodynamika</w:t>
            </w:r>
          </w:p>
          <w:p w:rsidR="009C60D0" w:rsidRPr="00C32B30" w:rsidRDefault="009C60D0" w:rsidP="009C60D0">
            <w:pPr>
              <w:pStyle w:val="NoParagraphStyle"/>
              <w:spacing w:line="240" w:lineRule="auto"/>
              <w:textAlignment w:val="auto"/>
              <w:rPr>
                <w:rFonts w:ascii="Times New Roman" w:hAnsi="Times New Roman"/>
                <w:color w:val="auto"/>
                <w:sz w:val="16"/>
                <w:szCs w:val="16"/>
              </w:rPr>
            </w:pPr>
          </w:p>
        </w:tc>
      </w:tr>
    </w:tbl>
    <w:p w:rsidR="00824359" w:rsidRPr="00E920DE" w:rsidRDefault="00824359" w:rsidP="00824359">
      <w:pPr>
        <w:pStyle w:val="tekstglowny"/>
        <w:spacing w:after="113"/>
        <w:rPr>
          <w:rFonts w:ascii="Times New Roman" w:hAnsi="Times New Roman" w:cs="Times New Roman"/>
          <w:sz w:val="16"/>
          <w:szCs w:val="16"/>
        </w:rPr>
      </w:pPr>
    </w:p>
    <w:p w:rsidR="00824359" w:rsidRPr="00E920DE" w:rsidRDefault="00824359" w:rsidP="00824359">
      <w:pPr>
        <w:pStyle w:val="tekstglowny"/>
        <w:spacing w:after="113"/>
        <w:rPr>
          <w:rFonts w:ascii="Times New Roman" w:hAnsi="Times New Roman" w:cs="Times New Roman"/>
          <w:sz w:val="16"/>
          <w:szCs w:val="16"/>
        </w:rPr>
      </w:pPr>
      <w:r w:rsidRPr="00E920DE">
        <w:rPr>
          <w:rFonts w:ascii="Times New Roman" w:hAnsi="Times New Roman" w:cs="Times New Roman"/>
          <w:sz w:val="16"/>
          <w:szCs w:val="16"/>
        </w:rPr>
        <w:tab/>
      </w:r>
      <w:r w:rsidRPr="00E920DE">
        <w:rPr>
          <w:rFonts w:ascii="Times New Roman" w:hAnsi="Times New Roman" w:cs="Times New Roman"/>
          <w:sz w:val="16"/>
          <w:szCs w:val="16"/>
        </w:rPr>
        <w:tab/>
      </w:r>
      <w:r w:rsidRPr="00E920DE">
        <w:rPr>
          <w:rFonts w:ascii="Times New Roman" w:hAnsi="Times New Roman" w:cs="Times New Roman"/>
          <w:sz w:val="16"/>
          <w:szCs w:val="16"/>
        </w:rPr>
        <w:tab/>
      </w:r>
      <w:r w:rsidRPr="00E920DE">
        <w:rPr>
          <w:rFonts w:ascii="Times New Roman" w:hAnsi="Times New Roman" w:cs="Times New Roman"/>
          <w:sz w:val="16"/>
          <w:szCs w:val="16"/>
        </w:rPr>
        <w:tab/>
        <w:t>Symbolem</w:t>
      </w:r>
      <w:r w:rsidR="00160A98">
        <w:rPr>
          <w:rFonts w:ascii="Times New Roman" w:hAnsi="Times New Roman" w:cs="Times New Roman"/>
          <w:sz w:val="16"/>
          <w:szCs w:val="16"/>
        </w:rPr>
        <w:t xml:space="preserve"> </w:t>
      </w:r>
      <w:r w:rsidRPr="00E920DE">
        <w:rPr>
          <w:rFonts w:ascii="Times New Roman" w:hAnsi="Times New Roman" w:cs="Times New Roman"/>
          <w:sz w:val="16"/>
          <w:szCs w:val="16"/>
          <w:vertAlign w:val="superscript"/>
        </w:rPr>
        <w:t>R</w:t>
      </w:r>
      <w:r w:rsidRPr="00E920DE">
        <w:rPr>
          <w:rFonts w:ascii="Times New Roman" w:hAnsi="Times New Roman" w:cs="Times New Roman"/>
          <w:sz w:val="16"/>
          <w:szCs w:val="16"/>
        </w:rPr>
        <w:t xml:space="preserve"> oznaczono treści spoza podstawy programowej</w:t>
      </w:r>
      <w:r w:rsidR="00251BDB" w:rsidRPr="00E920DE">
        <w:rPr>
          <w:rFonts w:ascii="Times New Roman" w:hAnsi="Times New Roman" w:cs="Times New Roman"/>
          <w:sz w:val="16"/>
          <w:szCs w:val="16"/>
        </w:rPr>
        <w:t>.</w:t>
      </w:r>
    </w:p>
    <w:sectPr w:rsidR="00824359" w:rsidRPr="00E920DE" w:rsidSect="00C32B30">
      <w:headerReference w:type="default" r:id="rId17"/>
      <w:footerReference w:type="default" r:id="rId18"/>
      <w:pgSz w:w="16840" w:h="11900" w:orient="landscape" w:code="9"/>
      <w:pgMar w:top="720" w:right="720" w:bottom="720" w:left="72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CA4AB" w15:done="0"/>
  <w15:commentEx w15:paraId="7D4661A8" w15:done="0"/>
  <w15:commentEx w15:paraId="61B2E26D" w15:done="0"/>
  <w15:commentEx w15:paraId="0B8C2B1D" w15:done="0"/>
  <w15:commentEx w15:paraId="0B720BF3" w15:done="0"/>
  <w15:commentEx w15:paraId="1B63EA3F" w15:done="0"/>
  <w15:commentEx w15:paraId="08221515" w15:done="0"/>
  <w15:commentEx w15:paraId="6C3848C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B75" w:rsidRDefault="00494B75" w:rsidP="00BD0596">
      <w:r>
        <w:separator/>
      </w:r>
    </w:p>
  </w:endnote>
  <w:endnote w:type="continuationSeparator" w:id="0">
    <w:p w:rsidR="00494B75" w:rsidRDefault="00494B75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59" w:rsidRPr="00824359" w:rsidRDefault="00824359">
    <w:pPr>
      <w:pStyle w:val="Stopka"/>
      <w:rPr>
        <w:rFonts w:ascii="Times New Roman" w:hAnsi="Times New Roman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sdt>
      <w:sdtPr>
        <w:rPr>
          <w:rFonts w:ascii="Times New Roman" w:hAnsi="Times New Roman"/>
          <w:sz w:val="16"/>
          <w:szCs w:val="16"/>
        </w:rPr>
        <w:id w:val="5608985"/>
        <w:docPartObj>
          <w:docPartGallery w:val="Page Numbers (Bottom of Page)"/>
          <w:docPartUnique/>
        </w:docPartObj>
      </w:sdtPr>
      <w:sdtContent>
        <w:r w:rsidR="009A1324" w:rsidRPr="00824359">
          <w:rPr>
            <w:rFonts w:ascii="Times New Roman" w:hAnsi="Times New Roman"/>
            <w:sz w:val="16"/>
            <w:szCs w:val="16"/>
          </w:rPr>
          <w:fldChar w:fldCharType="begin"/>
        </w:r>
        <w:r w:rsidRPr="00824359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="009A1324" w:rsidRPr="00824359">
          <w:rPr>
            <w:rFonts w:ascii="Times New Roman" w:hAnsi="Times New Roman"/>
            <w:sz w:val="16"/>
            <w:szCs w:val="16"/>
          </w:rPr>
          <w:fldChar w:fldCharType="separate"/>
        </w:r>
        <w:r w:rsidR="006B34E5">
          <w:rPr>
            <w:rFonts w:ascii="Times New Roman" w:hAnsi="Times New Roman"/>
            <w:noProof/>
            <w:sz w:val="16"/>
            <w:szCs w:val="16"/>
          </w:rPr>
          <w:t>13</w:t>
        </w:r>
        <w:r w:rsidR="009A1324" w:rsidRPr="00824359">
          <w:rPr>
            <w:rFonts w:ascii="Times New Roman" w:hAnsi="Times New Roman"/>
            <w:sz w:val="16"/>
            <w:szCs w:val="16"/>
          </w:rPr>
          <w:fldChar w:fldCharType="end"/>
        </w:r>
      </w:sdtContent>
    </w:sdt>
  </w:p>
  <w:p w:rsidR="00824359" w:rsidRPr="00824359" w:rsidRDefault="00824359" w:rsidP="00824359">
    <w:pPr>
      <w:pStyle w:val="Stopka"/>
      <w:jc w:val="right"/>
      <w:rPr>
        <w:rFonts w:ascii="Times New Roman" w:hAnsi="Times New Roman"/>
        <w:sz w:val="16"/>
        <w:szCs w:val="16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B75" w:rsidRDefault="00494B75" w:rsidP="00BD0596">
      <w:r>
        <w:separator/>
      </w:r>
    </w:p>
  </w:footnote>
  <w:footnote w:type="continuationSeparator" w:id="0">
    <w:p w:rsidR="00494B75" w:rsidRDefault="00494B75" w:rsidP="00BD05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359" w:rsidRDefault="00824359">
    <w:pPr>
      <w:pStyle w:val="Nagwek"/>
    </w:pPr>
  </w:p>
  <w:p w:rsidR="00824359" w:rsidRDefault="0082435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44BB"/>
    <w:rsid w:val="000E7C17"/>
    <w:rsid w:val="00160A98"/>
    <w:rsid w:val="00181897"/>
    <w:rsid w:val="00217674"/>
    <w:rsid w:val="00251BDB"/>
    <w:rsid w:val="00272901"/>
    <w:rsid w:val="00285FAD"/>
    <w:rsid w:val="002B11B2"/>
    <w:rsid w:val="002F059C"/>
    <w:rsid w:val="00372F93"/>
    <w:rsid w:val="003949A2"/>
    <w:rsid w:val="003E24A5"/>
    <w:rsid w:val="00494B75"/>
    <w:rsid w:val="004D5A9F"/>
    <w:rsid w:val="00512715"/>
    <w:rsid w:val="005222FB"/>
    <w:rsid w:val="00556787"/>
    <w:rsid w:val="005C0F60"/>
    <w:rsid w:val="005C330A"/>
    <w:rsid w:val="005F5EB5"/>
    <w:rsid w:val="0060697A"/>
    <w:rsid w:val="006233D8"/>
    <w:rsid w:val="0068280D"/>
    <w:rsid w:val="006B34E5"/>
    <w:rsid w:val="00760232"/>
    <w:rsid w:val="00791A66"/>
    <w:rsid w:val="00824359"/>
    <w:rsid w:val="00885CAA"/>
    <w:rsid w:val="008B2080"/>
    <w:rsid w:val="008B6F68"/>
    <w:rsid w:val="00902585"/>
    <w:rsid w:val="009027AB"/>
    <w:rsid w:val="00967F0C"/>
    <w:rsid w:val="00990B1B"/>
    <w:rsid w:val="009A1324"/>
    <w:rsid w:val="009C60D0"/>
    <w:rsid w:val="00A47770"/>
    <w:rsid w:val="00A65C11"/>
    <w:rsid w:val="00A81496"/>
    <w:rsid w:val="00A948B5"/>
    <w:rsid w:val="00AA4615"/>
    <w:rsid w:val="00AC092A"/>
    <w:rsid w:val="00AF6613"/>
    <w:rsid w:val="00B52C19"/>
    <w:rsid w:val="00B74762"/>
    <w:rsid w:val="00B92CD6"/>
    <w:rsid w:val="00BD0596"/>
    <w:rsid w:val="00C0057D"/>
    <w:rsid w:val="00C32B30"/>
    <w:rsid w:val="00C448AF"/>
    <w:rsid w:val="00C7648F"/>
    <w:rsid w:val="00CC7DC4"/>
    <w:rsid w:val="00D3238A"/>
    <w:rsid w:val="00D66680"/>
    <w:rsid w:val="00D7111D"/>
    <w:rsid w:val="00DB4701"/>
    <w:rsid w:val="00E35AE6"/>
    <w:rsid w:val="00E8419E"/>
    <w:rsid w:val="00E920DE"/>
    <w:rsid w:val="00ED323E"/>
    <w:rsid w:val="00EE3083"/>
    <w:rsid w:val="00EF1684"/>
    <w:rsid w:val="00EF64B8"/>
    <w:rsid w:val="00F342EF"/>
    <w:rsid w:val="00F4191C"/>
    <w:rsid w:val="00F44A1C"/>
    <w:rsid w:val="00F61ECD"/>
    <w:rsid w:val="00F812C3"/>
    <w:rsid w:val="00F96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7674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1767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217674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217674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217674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217674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217674"/>
    <w:pPr>
      <w:jc w:val="center"/>
    </w:pPr>
  </w:style>
  <w:style w:type="character" w:customStyle="1" w:styleId="dzial-B">
    <w:name w:val="dzial-B"/>
    <w:uiPriority w:val="99"/>
    <w:rsid w:val="00217674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pPr>
      <w:ind w:left="340"/>
    </w:p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character" w:customStyle="1" w:styleId="dzial-B">
    <w:name w:val="dzial-B"/>
    <w:uiPriority w:val="99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microsoft.com/office/2011/relationships/people" Target="people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4702-6431-457F-9A81-DC597E04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6966</Words>
  <Characters>41801</Characters>
  <Application>Microsoft Office Word</Application>
  <DocSecurity>0</DocSecurity>
  <Lines>348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Danuśka</cp:lastModifiedBy>
  <cp:revision>20</cp:revision>
  <dcterms:created xsi:type="dcterms:W3CDTF">2017-09-10T19:59:00Z</dcterms:created>
  <dcterms:modified xsi:type="dcterms:W3CDTF">2019-09-16T20:00:00Z</dcterms:modified>
</cp:coreProperties>
</file>